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7A" w:rsidRDefault="00CF447A" w:rsidP="004402DD">
      <w:pPr>
        <w:spacing w:after="0" w:line="360" w:lineRule="auto"/>
        <w:ind w:firstLine="709"/>
        <w:jc w:val="center"/>
        <w:rPr>
          <w:b/>
        </w:rPr>
      </w:pPr>
    </w:p>
    <w:p w:rsidR="004402DD" w:rsidRDefault="00895D39" w:rsidP="004402DD">
      <w:pPr>
        <w:spacing w:after="0" w:line="360" w:lineRule="auto"/>
        <w:ind w:firstLine="709"/>
        <w:jc w:val="center"/>
        <w:rPr>
          <w:b/>
        </w:rPr>
      </w:pPr>
      <w:r>
        <w:rPr>
          <w:lang/>
        </w:rPr>
        <w:t>Академик</w:t>
      </w:r>
      <w:r>
        <w:t xml:space="preserve"> </w:t>
      </w:r>
      <w:r w:rsidR="004402DD" w:rsidRPr="004402DD">
        <w:rPr>
          <w:b/>
        </w:rPr>
        <w:t>ЈЕЛЕНА ЈУРЈЕВНА ГУСКОВА</w:t>
      </w:r>
    </w:p>
    <w:p w:rsidR="00895D39" w:rsidRDefault="00895D39" w:rsidP="00A478E9">
      <w:pPr>
        <w:spacing w:after="0" w:line="360" w:lineRule="auto"/>
        <w:ind w:firstLine="709"/>
      </w:pPr>
    </w:p>
    <w:p w:rsidR="00A478E9" w:rsidRPr="00672390" w:rsidRDefault="00A478E9" w:rsidP="00A478E9">
      <w:pPr>
        <w:spacing w:after="0" w:line="360" w:lineRule="auto"/>
        <w:ind w:firstLine="709"/>
        <w:rPr>
          <w:bCs/>
        </w:rPr>
      </w:pPr>
      <w:r w:rsidRPr="00885E10">
        <w:t>Јелена Јурјевна Гускова</w:t>
      </w:r>
      <w:r w:rsidRPr="007D416C">
        <w:t>,</w:t>
      </w:r>
      <w:r>
        <w:rPr>
          <w:b/>
        </w:rPr>
        <w:t xml:space="preserve"> </w:t>
      </w:r>
      <w:r>
        <w:t>историчарка, јавна радница</w:t>
      </w:r>
      <w:r w:rsidR="00885E10">
        <w:t>,</w:t>
      </w:r>
      <w:r w:rsidRPr="00C96DFA">
        <w:t xml:space="preserve"> </w:t>
      </w:r>
      <w:r w:rsidR="00885E10">
        <w:t xml:space="preserve">рођена је </w:t>
      </w:r>
      <w:r w:rsidRPr="00C96DFA">
        <w:t>23. септембр</w:t>
      </w:r>
      <w:r w:rsidR="00885E10">
        <w:t>а</w:t>
      </w:r>
      <w:r w:rsidRPr="00C96DFA">
        <w:t xml:space="preserve"> 1949</w:t>
      </w:r>
      <w:r w:rsidR="00885E10">
        <w:t>. у</w:t>
      </w:r>
      <w:r w:rsidRPr="00F87057">
        <w:t xml:space="preserve"> </w:t>
      </w:r>
      <w:r w:rsidRPr="00C96DFA">
        <w:t>Москв</w:t>
      </w:r>
      <w:r w:rsidR="00885E10">
        <w:t>и</w:t>
      </w:r>
      <w:r w:rsidRPr="00C96DFA">
        <w:t>.</w:t>
      </w:r>
      <w:r w:rsidR="00885E10">
        <w:t xml:space="preserve"> </w:t>
      </w:r>
      <w:r>
        <w:rPr>
          <w:bCs/>
          <w:lang w:val="ru-RU"/>
        </w:rPr>
        <w:t xml:space="preserve">Дипломирала је 1972. на Историјском факултету Московског државног универзитета, гдје је 1980. одбранила </w:t>
      </w:r>
      <w:r w:rsidRPr="00F87057">
        <w:rPr>
          <w:bCs/>
          <w:lang w:val="ru-RU"/>
        </w:rPr>
        <w:t xml:space="preserve">кандидатску тезу </w:t>
      </w:r>
      <w:r w:rsidRPr="00672390">
        <w:rPr>
          <w:i/>
        </w:rPr>
        <w:t>Социально-экономическое развитие Сербии в период правлен</w:t>
      </w:r>
      <w:r>
        <w:rPr>
          <w:i/>
        </w:rPr>
        <w:t>ия уставобранителей (1842–</w:t>
      </w:r>
      <w:r w:rsidRPr="00672390">
        <w:rPr>
          <w:i/>
        </w:rPr>
        <w:t>1858)</w:t>
      </w:r>
      <w:r w:rsidRPr="00F87057">
        <w:rPr>
          <w:bCs/>
          <w:lang w:val="ru-RU"/>
        </w:rPr>
        <w:t>, а 1990. докторску тезу</w:t>
      </w:r>
      <w:r>
        <w:rPr>
          <w:bCs/>
        </w:rPr>
        <w:t xml:space="preserve"> </w:t>
      </w:r>
      <w:r w:rsidRPr="00672390">
        <w:rPr>
          <w:i/>
        </w:rPr>
        <w:t>Внутрипартийное развитие Союза коммунистов Югославии в усло</w:t>
      </w:r>
      <w:r>
        <w:rPr>
          <w:i/>
        </w:rPr>
        <w:t>виях самоуправления (1974–</w:t>
      </w:r>
      <w:r w:rsidRPr="00672390">
        <w:rPr>
          <w:i/>
        </w:rPr>
        <w:t>1986)</w:t>
      </w:r>
      <w:r>
        <w:t>.</w:t>
      </w:r>
    </w:p>
    <w:p w:rsidR="00A478E9" w:rsidRPr="00672390" w:rsidRDefault="00A478E9" w:rsidP="00A478E9">
      <w:pPr>
        <w:spacing w:after="0" w:line="360" w:lineRule="auto"/>
        <w:ind w:firstLine="709"/>
        <w:rPr>
          <w:bCs/>
        </w:rPr>
      </w:pPr>
      <w:r>
        <w:rPr>
          <w:bCs/>
          <w:lang w:val="ru-RU"/>
        </w:rPr>
        <w:t>Радила је у Институту за научне информације у друштвеним наукама при Руској академији наука (1972–2002). Упоредо је 1993–2002. руководила Центром за изучавање савремене балканске кризе у Институту за славистику Руске академије наука. Држала је специјалистичке курсеве из историје Југославије на Московском (</w:t>
      </w:r>
      <w:r w:rsidRPr="005371FF">
        <w:rPr>
          <w:bCs/>
          <w:lang w:val="ru-RU"/>
        </w:rPr>
        <w:t>1993, 1995, 1998, 2001, 2003</w:t>
      </w:r>
      <w:r>
        <w:rPr>
          <w:bCs/>
          <w:lang w:val="ru-RU"/>
        </w:rPr>
        <w:t xml:space="preserve">), Иркутском (1993), Пермском (1995), Уралском државном универзитету (2005) и у Дипломатској академији Министарства спољних послова Руске Федерације (2002). Од априла до октобра 1994. радила је као експерт за Балкан у Штабу мировних снага ОУН за бившу Југославију. </w:t>
      </w:r>
    </w:p>
    <w:p w:rsidR="00A478E9" w:rsidRDefault="00A478E9" w:rsidP="00A478E9">
      <w:pPr>
        <w:spacing w:after="0" w:line="360" w:lineRule="auto"/>
        <w:ind w:firstLine="709"/>
        <w:rPr>
          <w:bCs/>
          <w:lang w:val="ru-RU"/>
        </w:rPr>
      </w:pPr>
      <w:r>
        <w:rPr>
          <w:bCs/>
          <w:lang w:val="ru-RU"/>
        </w:rPr>
        <w:t xml:space="preserve">Бави се проучавањем историје Југославије, политичког развоја балканских држава, међунационалних односа, руске балканске политике у новијем времену, а посебно проучавањем генезе југословенске кризе. </w:t>
      </w:r>
      <w:r w:rsidRPr="008F0BCE">
        <w:rPr>
          <w:bCs/>
          <w:lang w:val="ru-RU"/>
        </w:rPr>
        <w:t>Учествовала је на око 200 међународних и националних (руских) научних скупова и округлих столова. Проблеме савремене југословенске историје тумачила је и у неколико стотина наступа у средстви</w:t>
      </w:r>
      <w:r>
        <w:rPr>
          <w:bCs/>
          <w:lang w:val="ru-RU"/>
        </w:rPr>
        <w:t>ма информисања и – као консулта</w:t>
      </w:r>
      <w:r w:rsidRPr="008F0BCE">
        <w:rPr>
          <w:bCs/>
          <w:lang w:val="ru-RU"/>
        </w:rPr>
        <w:t>нт – приликом снимања девет телевизијских филмова. Била</w:t>
      </w:r>
      <w:r>
        <w:rPr>
          <w:bCs/>
          <w:lang w:val="ru-RU"/>
        </w:rPr>
        <w:t xml:space="preserve"> је експерт одбране у процесу генералу ВРС Станиславу Галићу (2002) пред Међународним кривичним судом за бившу Југославију у Хагу. </w:t>
      </w:r>
    </w:p>
    <w:p w:rsidR="00A478E9" w:rsidRDefault="00A478E9" w:rsidP="00A478E9">
      <w:pPr>
        <w:spacing w:after="0" w:line="360" w:lineRule="auto"/>
        <w:ind w:firstLine="709"/>
        <w:rPr>
          <w:bCs/>
          <w:lang w:val="ru-RU"/>
        </w:rPr>
      </w:pPr>
      <w:r>
        <w:rPr>
          <w:bCs/>
          <w:lang w:val="ru-RU"/>
        </w:rPr>
        <w:t>Чланица је Руско-српске комисије историчара при Одјељењу за историју Руске академије наука</w:t>
      </w:r>
      <w:r w:rsidRPr="001D794B">
        <w:rPr>
          <w:bCs/>
          <w:lang w:val="ru-RU"/>
        </w:rPr>
        <w:t xml:space="preserve"> </w:t>
      </w:r>
      <w:r>
        <w:rPr>
          <w:bCs/>
          <w:lang w:val="ru-RU"/>
        </w:rPr>
        <w:t xml:space="preserve">и Сената РС (од 2009). За инострану чланицу САНУ изабрана је 2006, а АНУРС-а 2015. године. </w:t>
      </w:r>
    </w:p>
    <w:p w:rsidR="00A478E9" w:rsidRDefault="00A478E9" w:rsidP="00A478E9">
      <w:pPr>
        <w:spacing w:after="0" w:line="360" w:lineRule="auto"/>
        <w:ind w:firstLine="709"/>
        <w:rPr>
          <w:bCs/>
        </w:rPr>
      </w:pPr>
      <w:r>
        <w:rPr>
          <w:bCs/>
          <w:lang w:val="ru-RU"/>
        </w:rPr>
        <w:t xml:space="preserve">Одликована је Орденом Његоша </w:t>
      </w:r>
      <w:r>
        <w:rPr>
          <w:bCs/>
        </w:rPr>
        <w:t>II степена (РС, 1997), медаљом града Москве поводом 850-годишњице Москве и медаљом НАТО-а за мировне операције на Косову и Метохији.</w:t>
      </w:r>
    </w:p>
    <w:p w:rsidR="00A478E9" w:rsidRDefault="00A478E9" w:rsidP="00A478E9">
      <w:pPr>
        <w:spacing w:after="0" w:line="360" w:lineRule="auto"/>
        <w:ind w:firstLine="709"/>
        <w:rPr>
          <w:bCs/>
          <w:lang w:val="ru-RU"/>
        </w:rPr>
      </w:pPr>
      <w:r>
        <w:rPr>
          <w:bCs/>
          <w:lang w:val="ru-RU"/>
        </w:rPr>
        <w:lastRenderedPageBreak/>
        <w:t>Ауторка је више стотина самосталних радова, одговорна уредница око 30 зборника радова и приређивач десетак збирки извора, углавном из новије балканске историје.</w:t>
      </w:r>
    </w:p>
    <w:p w:rsidR="00A478E9" w:rsidRDefault="00A478E9" w:rsidP="00A478E9">
      <w:pPr>
        <w:spacing w:after="0" w:line="360" w:lineRule="auto"/>
        <w:ind w:firstLine="709"/>
        <w:rPr>
          <w:sz w:val="22"/>
        </w:rPr>
      </w:pPr>
      <w:bookmarkStart w:id="0" w:name="_GoBack"/>
      <w:bookmarkEnd w:id="0"/>
      <w:r w:rsidRPr="00F87057">
        <w:rPr>
          <w:bCs/>
          <w:sz w:val="22"/>
        </w:rPr>
        <w:t xml:space="preserve">ВАЖНИЈИ РАДОВИ: </w:t>
      </w:r>
      <w:r w:rsidRPr="00F87057">
        <w:rPr>
          <w:bCs/>
          <w:i/>
          <w:sz w:val="22"/>
        </w:rPr>
        <w:t xml:space="preserve">Istorija  jugoslovenske krize (1990–2000) </w:t>
      </w:r>
      <w:r w:rsidRPr="00F87057">
        <w:rPr>
          <w:bCs/>
          <w:sz w:val="22"/>
        </w:rPr>
        <w:t xml:space="preserve">1–2, Beograd 2003; </w:t>
      </w:r>
      <w:r w:rsidRPr="00F87057">
        <w:rPr>
          <w:bCs/>
          <w:i/>
          <w:sz w:val="22"/>
        </w:rPr>
        <w:t xml:space="preserve">Албанский фактор в развитии кризиса на территории бывшей Югославии. Документы </w:t>
      </w:r>
      <w:r w:rsidRPr="00F87057">
        <w:rPr>
          <w:bCs/>
          <w:sz w:val="22"/>
        </w:rPr>
        <w:t xml:space="preserve">1–4 (одговорни редактор), Москва 2006; </w:t>
      </w:r>
      <w:r w:rsidRPr="00F87057">
        <w:rPr>
          <w:i/>
          <w:sz w:val="22"/>
          <w:lang w:val="ru-RU"/>
        </w:rPr>
        <w:t xml:space="preserve">Балкански путеви </w:t>
      </w:r>
      <w:r w:rsidRPr="00F87057">
        <w:rPr>
          <w:i/>
          <w:sz w:val="22"/>
          <w:lang w:val="sr-Cyrl-CS"/>
        </w:rPr>
        <w:t>и сумануто беспуће: мишљење руског историчара</w:t>
      </w:r>
      <w:r w:rsidRPr="00F87057">
        <w:rPr>
          <w:sz w:val="22"/>
          <w:lang w:val="sr-Cyrl-CS"/>
        </w:rPr>
        <w:t xml:space="preserve">, Београд </w:t>
      </w:r>
      <w:r w:rsidRPr="00F87057">
        <w:rPr>
          <w:sz w:val="22"/>
          <w:lang w:val="ru-RU"/>
        </w:rPr>
        <w:t xml:space="preserve">2013; </w:t>
      </w:r>
      <w:r w:rsidRPr="00F87057">
        <w:rPr>
          <w:i/>
          <w:sz w:val="22"/>
          <w:lang w:val="ru-RU"/>
        </w:rPr>
        <w:t xml:space="preserve">Агрессия НАТО </w:t>
      </w:r>
      <w:smartTag w:uri="urn:schemas-microsoft-com:office:smarttags" w:element="metricconverter">
        <w:smartTagPr>
          <w:attr w:name="ProductID" w:val="1999 г"/>
        </w:smartTagPr>
        <w:r w:rsidRPr="00F87057">
          <w:rPr>
            <w:i/>
            <w:sz w:val="22"/>
            <w:lang w:val="ru-RU"/>
          </w:rPr>
          <w:t>1999 г</w:t>
        </w:r>
      </w:smartTag>
      <w:r w:rsidRPr="00F87057">
        <w:rPr>
          <w:i/>
          <w:sz w:val="22"/>
          <w:lang w:val="ru-RU"/>
        </w:rPr>
        <w:t>. против Югославии и процесс мирного урегулирования</w:t>
      </w:r>
      <w:r w:rsidRPr="00F87057">
        <w:rPr>
          <w:sz w:val="22"/>
          <w:lang w:val="ru-RU"/>
        </w:rPr>
        <w:t xml:space="preserve">, Москва 2013; </w:t>
      </w:r>
      <w:r w:rsidRPr="00F87057">
        <w:rPr>
          <w:i/>
          <w:sz w:val="22"/>
          <w:lang w:val="ru-RU"/>
        </w:rPr>
        <w:t xml:space="preserve">Косово </w:t>
      </w:r>
      <w:r w:rsidRPr="00F87057">
        <w:rPr>
          <w:i/>
          <w:sz w:val="22"/>
          <w:lang w:val="sr-Cyrl-CS"/>
        </w:rPr>
        <w:t xml:space="preserve"> и Метохија</w:t>
      </w:r>
      <w:r w:rsidRPr="00F87057">
        <w:rPr>
          <w:i/>
          <w:sz w:val="22"/>
          <w:lang w:val="ru-RU"/>
        </w:rPr>
        <w:t xml:space="preserve">: рат </w:t>
      </w:r>
      <w:r w:rsidRPr="00F87057">
        <w:rPr>
          <w:i/>
          <w:sz w:val="22"/>
          <w:lang w:val="sr-Cyrl-CS"/>
        </w:rPr>
        <w:t>и услови мира</w:t>
      </w:r>
      <w:r w:rsidRPr="00F87057">
        <w:rPr>
          <w:sz w:val="22"/>
          <w:lang w:val="sr-Cyrl-CS"/>
        </w:rPr>
        <w:t>, Косовска Митровица 2014.</w:t>
      </w:r>
      <w:r w:rsidRPr="00B97E17">
        <w:rPr>
          <w:sz w:val="22"/>
        </w:rPr>
        <w:t xml:space="preserve"> </w:t>
      </w:r>
    </w:p>
    <w:p w:rsidR="00A478E9" w:rsidRDefault="00A478E9" w:rsidP="00A478E9">
      <w:pPr>
        <w:spacing w:after="0" w:line="360" w:lineRule="auto"/>
        <w:ind w:firstLine="709"/>
        <w:rPr>
          <w:sz w:val="22"/>
        </w:rPr>
      </w:pPr>
      <w:r>
        <w:rPr>
          <w:sz w:val="22"/>
        </w:rPr>
        <w:t xml:space="preserve">БИБЛИОГРАФИЈА: </w:t>
      </w:r>
      <w:r w:rsidRPr="00834D7C">
        <w:rPr>
          <w:sz w:val="22"/>
        </w:rPr>
        <w:t xml:space="preserve">www.inslav.ru/component/content/article/153-guskova-trudy </w:t>
      </w:r>
      <w:r w:rsidRPr="00834D7C">
        <w:rPr>
          <w:rFonts w:cs="Times New Roman"/>
          <w:sz w:val="22"/>
        </w:rPr>
        <w:t>[</w:t>
      </w:r>
      <w:r w:rsidRPr="00834D7C">
        <w:rPr>
          <w:sz w:val="22"/>
        </w:rPr>
        <w:t>9</w:t>
      </w:r>
      <w:r>
        <w:rPr>
          <w:sz w:val="22"/>
        </w:rPr>
        <w:t>. фебруар 2016</w:t>
      </w:r>
      <w:r>
        <w:rPr>
          <w:rFonts w:cs="Times New Roman"/>
          <w:sz w:val="22"/>
        </w:rPr>
        <w:t>]</w:t>
      </w:r>
      <w:r w:rsidRPr="00F87057">
        <w:rPr>
          <w:sz w:val="22"/>
        </w:rPr>
        <w:t>.</w:t>
      </w:r>
    </w:p>
    <w:p w:rsidR="00BD5B08" w:rsidRDefault="00BD5B08"/>
    <w:sectPr w:rsidR="00BD5B08" w:rsidSect="00BD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478E9"/>
    <w:rsid w:val="00002737"/>
    <w:rsid w:val="00002D50"/>
    <w:rsid w:val="000031FE"/>
    <w:rsid w:val="00003419"/>
    <w:rsid w:val="00014AAB"/>
    <w:rsid w:val="00096348"/>
    <w:rsid w:val="000A5970"/>
    <w:rsid w:val="000D0D74"/>
    <w:rsid w:val="000D5E4D"/>
    <w:rsid w:val="00114EB4"/>
    <w:rsid w:val="0012446D"/>
    <w:rsid w:val="00126D7A"/>
    <w:rsid w:val="0014228E"/>
    <w:rsid w:val="00177505"/>
    <w:rsid w:val="0018781A"/>
    <w:rsid w:val="001918ED"/>
    <w:rsid w:val="001A241F"/>
    <w:rsid w:val="001A5161"/>
    <w:rsid w:val="001A78CE"/>
    <w:rsid w:val="001B2A4F"/>
    <w:rsid w:val="001C0F3E"/>
    <w:rsid w:val="00200AE3"/>
    <w:rsid w:val="00201106"/>
    <w:rsid w:val="002032D1"/>
    <w:rsid w:val="002310B9"/>
    <w:rsid w:val="002344DC"/>
    <w:rsid w:val="0027754A"/>
    <w:rsid w:val="00290EA9"/>
    <w:rsid w:val="002A3F7B"/>
    <w:rsid w:val="002C17FD"/>
    <w:rsid w:val="002C31D8"/>
    <w:rsid w:val="002F06C9"/>
    <w:rsid w:val="00303A4F"/>
    <w:rsid w:val="00310F24"/>
    <w:rsid w:val="00311BD1"/>
    <w:rsid w:val="00313FC3"/>
    <w:rsid w:val="0033293E"/>
    <w:rsid w:val="00365FD9"/>
    <w:rsid w:val="003A3E4A"/>
    <w:rsid w:val="003E252D"/>
    <w:rsid w:val="00434D6A"/>
    <w:rsid w:val="004402DD"/>
    <w:rsid w:val="00495BE7"/>
    <w:rsid w:val="004A518D"/>
    <w:rsid w:val="004C5B64"/>
    <w:rsid w:val="004D3862"/>
    <w:rsid w:val="004E65B7"/>
    <w:rsid w:val="004F047D"/>
    <w:rsid w:val="00582BF3"/>
    <w:rsid w:val="0059534E"/>
    <w:rsid w:val="005C518A"/>
    <w:rsid w:val="005D7E49"/>
    <w:rsid w:val="0060269D"/>
    <w:rsid w:val="00624DC1"/>
    <w:rsid w:val="006360A0"/>
    <w:rsid w:val="00667420"/>
    <w:rsid w:val="00667F0A"/>
    <w:rsid w:val="006872DF"/>
    <w:rsid w:val="006E63B2"/>
    <w:rsid w:val="006F41C6"/>
    <w:rsid w:val="0072713B"/>
    <w:rsid w:val="00754E33"/>
    <w:rsid w:val="007626CC"/>
    <w:rsid w:val="0077356E"/>
    <w:rsid w:val="0078117B"/>
    <w:rsid w:val="00794BAE"/>
    <w:rsid w:val="00795A5B"/>
    <w:rsid w:val="007C2BA3"/>
    <w:rsid w:val="007D2E52"/>
    <w:rsid w:val="007D7B93"/>
    <w:rsid w:val="007F24EF"/>
    <w:rsid w:val="008271C6"/>
    <w:rsid w:val="008401AC"/>
    <w:rsid w:val="00841A61"/>
    <w:rsid w:val="00863754"/>
    <w:rsid w:val="00885E10"/>
    <w:rsid w:val="00891E5A"/>
    <w:rsid w:val="008933AB"/>
    <w:rsid w:val="00895D39"/>
    <w:rsid w:val="008D7502"/>
    <w:rsid w:val="008E44EA"/>
    <w:rsid w:val="008E7C0C"/>
    <w:rsid w:val="009357B5"/>
    <w:rsid w:val="00955BC2"/>
    <w:rsid w:val="009711F6"/>
    <w:rsid w:val="00990491"/>
    <w:rsid w:val="00990D5E"/>
    <w:rsid w:val="009A3D23"/>
    <w:rsid w:val="009D4B47"/>
    <w:rsid w:val="009E4E1B"/>
    <w:rsid w:val="00A46F96"/>
    <w:rsid w:val="00A478E9"/>
    <w:rsid w:val="00A732A7"/>
    <w:rsid w:val="00AA7974"/>
    <w:rsid w:val="00AB2237"/>
    <w:rsid w:val="00AE52F5"/>
    <w:rsid w:val="00B37450"/>
    <w:rsid w:val="00BA1F2A"/>
    <w:rsid w:val="00BB0DF5"/>
    <w:rsid w:val="00BD5B08"/>
    <w:rsid w:val="00BF2C82"/>
    <w:rsid w:val="00C06FB7"/>
    <w:rsid w:val="00C45F04"/>
    <w:rsid w:val="00C65B75"/>
    <w:rsid w:val="00C6788D"/>
    <w:rsid w:val="00C97A4B"/>
    <w:rsid w:val="00CA33A1"/>
    <w:rsid w:val="00CA4B8C"/>
    <w:rsid w:val="00CC0357"/>
    <w:rsid w:val="00CD2191"/>
    <w:rsid w:val="00CE32E2"/>
    <w:rsid w:val="00CF447A"/>
    <w:rsid w:val="00D24E0E"/>
    <w:rsid w:val="00D25F3A"/>
    <w:rsid w:val="00D5622D"/>
    <w:rsid w:val="00D60CAD"/>
    <w:rsid w:val="00D91FCC"/>
    <w:rsid w:val="00DA5212"/>
    <w:rsid w:val="00DD1A1E"/>
    <w:rsid w:val="00DD28D0"/>
    <w:rsid w:val="00DF6717"/>
    <w:rsid w:val="00E61D02"/>
    <w:rsid w:val="00E652E3"/>
    <w:rsid w:val="00E87CCD"/>
    <w:rsid w:val="00EB0835"/>
    <w:rsid w:val="00EB3A9D"/>
    <w:rsid w:val="00EB7157"/>
    <w:rsid w:val="00EC3ED2"/>
    <w:rsid w:val="00ED5317"/>
    <w:rsid w:val="00ED6FEB"/>
    <w:rsid w:val="00F24FB8"/>
    <w:rsid w:val="00F46909"/>
    <w:rsid w:val="00F91C6B"/>
    <w:rsid w:val="00FA266E"/>
    <w:rsid w:val="00FB59D6"/>
    <w:rsid w:val="00FC4E20"/>
    <w:rsid w:val="00FE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E9"/>
    <w:pPr>
      <w:spacing w:after="120"/>
      <w:ind w:firstLine="567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Anurs</dc:creator>
  <cp:keywords/>
  <dc:description/>
  <cp:lastModifiedBy>anurs</cp:lastModifiedBy>
  <cp:revision>7</cp:revision>
  <dcterms:created xsi:type="dcterms:W3CDTF">2016-04-25T13:27:00Z</dcterms:created>
  <dcterms:modified xsi:type="dcterms:W3CDTF">2016-04-26T10:20:00Z</dcterms:modified>
</cp:coreProperties>
</file>