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7F351" w14:textId="1DF4A270" w:rsidR="00B46176" w:rsidRPr="00B46176" w:rsidRDefault="00B46176" w:rsidP="00B46176">
      <w:pPr>
        <w:pStyle w:val="Bodytext20"/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ЂОРЂО СЛАДОЈЕ, дописни члан АНУРС-а</w:t>
      </w:r>
    </w:p>
    <w:p w14:paraId="59378068" w14:textId="77777777" w:rsidR="00B46176" w:rsidRDefault="00B46176" w:rsidP="00B46176">
      <w:pPr>
        <w:pStyle w:val="Bodytext20"/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6F776" w14:textId="77BB7167" w:rsidR="00677E5A" w:rsidRPr="00B46176" w:rsidRDefault="00E66E86" w:rsidP="00B46176">
      <w:pPr>
        <w:pStyle w:val="Bodytext2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b/>
          <w:bCs/>
          <w:sz w:val="24"/>
          <w:szCs w:val="24"/>
        </w:rPr>
        <w:t xml:space="preserve">Ђорђо Сладоје </w:t>
      </w:r>
      <w:r w:rsidRPr="00B46176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je </w:t>
      </w:r>
      <w:r w:rsidRPr="00B46176">
        <w:rPr>
          <w:rFonts w:ascii="Times New Roman" w:hAnsi="Times New Roman" w:cs="Times New Roman"/>
          <w:sz w:val="24"/>
          <w:szCs w:val="24"/>
        </w:rPr>
        <w:t>рођен 3. маја 1954. године у Клињи код Улога. Основну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 xml:space="preserve">школу </w:t>
      </w:r>
      <w:r w:rsidRPr="00B46176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je </w:t>
      </w:r>
      <w:r w:rsidRPr="00B46176">
        <w:rPr>
          <w:rFonts w:ascii="Times New Roman" w:hAnsi="Times New Roman" w:cs="Times New Roman"/>
          <w:sz w:val="24"/>
          <w:szCs w:val="24"/>
        </w:rPr>
        <w:t xml:space="preserve">завршио у Улогу (1969), </w:t>
      </w:r>
      <w:r w:rsidRPr="00B46176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a </w:t>
      </w:r>
      <w:r w:rsidRPr="00B46176">
        <w:rPr>
          <w:rFonts w:ascii="Times New Roman" w:hAnsi="Times New Roman" w:cs="Times New Roman"/>
          <w:sz w:val="24"/>
          <w:szCs w:val="24"/>
        </w:rPr>
        <w:t xml:space="preserve">гимназију у Сечњу (1973). Дипломирао </w:t>
      </w:r>
      <w:r w:rsidRPr="00B46176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je </w:t>
      </w:r>
      <w:r w:rsidRPr="00B46176">
        <w:rPr>
          <w:rFonts w:ascii="Times New Roman" w:hAnsi="Times New Roman" w:cs="Times New Roman"/>
          <w:sz w:val="24"/>
          <w:szCs w:val="24"/>
        </w:rPr>
        <w:t>на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>Одсјеку за социологију Факултета политичких наука у Сарајеву 19. маја 1982.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 xml:space="preserve">године. Радио </w:t>
      </w:r>
      <w:r w:rsidRPr="00B46176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je </w:t>
      </w:r>
      <w:r w:rsidRPr="00B46176">
        <w:rPr>
          <w:rFonts w:ascii="Times New Roman" w:hAnsi="Times New Roman" w:cs="Times New Roman"/>
          <w:sz w:val="24"/>
          <w:szCs w:val="24"/>
        </w:rPr>
        <w:t>у Народној и универзитетској библиотеци Босне и Херцеговине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 xml:space="preserve">као референт за издавачку дјелатност од 1985. до 1992, </w:t>
      </w:r>
      <w:r w:rsidRPr="00B46176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a </w:t>
      </w:r>
      <w:r w:rsidRPr="00B46176">
        <w:rPr>
          <w:rFonts w:ascii="Times New Roman" w:hAnsi="Times New Roman" w:cs="Times New Roman"/>
          <w:sz w:val="24"/>
          <w:szCs w:val="24"/>
        </w:rPr>
        <w:t>потом у културном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>центру Врбаса као секретар Фестивала поезије младих и главни уредник часописа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 xml:space="preserve">„Траг“ (1993-2007). Од 2007. до 2019, када </w:t>
      </w:r>
      <w:r w:rsidRPr="00B46176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je </w:t>
      </w:r>
      <w:r w:rsidRPr="00B46176">
        <w:rPr>
          <w:rFonts w:ascii="Times New Roman" w:hAnsi="Times New Roman" w:cs="Times New Roman"/>
          <w:sz w:val="24"/>
          <w:szCs w:val="24"/>
        </w:rPr>
        <w:t xml:space="preserve">пензионисан, радио </w:t>
      </w:r>
      <w:r w:rsidRPr="00B46176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je </w:t>
      </w:r>
      <w:r w:rsidRPr="00B46176">
        <w:rPr>
          <w:rFonts w:ascii="Times New Roman" w:hAnsi="Times New Roman" w:cs="Times New Roman"/>
          <w:sz w:val="24"/>
          <w:szCs w:val="24"/>
        </w:rPr>
        <w:t>у Културном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 xml:space="preserve">центру Новог Сада као главни уредник говорног програма. Од 2021. до 2023. био </w:t>
      </w:r>
      <w:r w:rsidRPr="00B46176">
        <w:rPr>
          <w:rFonts w:ascii="Times New Roman" w:hAnsi="Times New Roman" w:cs="Times New Roman"/>
          <w:sz w:val="24"/>
          <w:szCs w:val="24"/>
          <w:lang w:val="hr-HR" w:eastAsia="hr-HR" w:bidi="hr-HR"/>
        </w:rPr>
        <w:t>je</w:t>
      </w:r>
      <w:r w:rsidR="00B46176">
        <w:rPr>
          <w:rFonts w:ascii="Times New Roman" w:hAnsi="Times New Roman" w:cs="Times New Roman"/>
          <w:sz w:val="24"/>
          <w:szCs w:val="24"/>
          <w:lang w:val="sr-Cyrl-RS" w:eastAsia="hr-HR" w:bidi="hr-HR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>главни уредник „Летописа Матице српске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B46176">
        <w:rPr>
          <w:rFonts w:ascii="Times New Roman" w:hAnsi="Times New Roman" w:cs="Times New Roman"/>
          <w:sz w:val="24"/>
          <w:szCs w:val="24"/>
        </w:rPr>
        <w:t>, најважнијег српског и најстаријег живог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>свјетског часописа, који ове године обиљежава двије стотине година постојања.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 xml:space="preserve">Био </w:t>
      </w:r>
      <w:r w:rsidRPr="00B46176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je </w:t>
      </w:r>
      <w:r w:rsidRPr="00B46176">
        <w:rPr>
          <w:rFonts w:ascii="Times New Roman" w:hAnsi="Times New Roman" w:cs="Times New Roman"/>
          <w:sz w:val="24"/>
          <w:szCs w:val="24"/>
        </w:rPr>
        <w:t>међу иницијаторима за обнављање Српског културног и просвјетног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>друштва „Просвјета" (Сарајево, 1991) и члан Главног одбора, првог након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>оснивања.</w:t>
      </w:r>
    </w:p>
    <w:p w14:paraId="60879B18" w14:textId="77777777" w:rsidR="006E4C9E" w:rsidRPr="00B46176" w:rsidRDefault="006E4C9E" w:rsidP="006E4C9E">
      <w:pPr>
        <w:pStyle w:val="Bodytext2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46176">
        <w:rPr>
          <w:rFonts w:ascii="Times New Roman" w:hAnsi="Times New Roman" w:cs="Times New Roman"/>
          <w:b/>
          <w:bCs/>
          <w:sz w:val="24"/>
          <w:szCs w:val="24"/>
        </w:rPr>
        <w:t xml:space="preserve">Ђорђо Сладоје </w:t>
      </w:r>
      <w:r w:rsidRPr="00B46176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je </w:t>
      </w:r>
      <w:r w:rsidRPr="00B46176">
        <w:rPr>
          <w:rFonts w:ascii="Times New Roman" w:hAnsi="Times New Roman" w:cs="Times New Roman"/>
          <w:sz w:val="24"/>
          <w:szCs w:val="24"/>
        </w:rPr>
        <w:t>за пола вијека умјетничког стваралаштва објавио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>безмало тридесет самосталних књига, међу којима шеснаест књига поезије, једну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>збирку поезије за дјецу, два романа (у стиху и у прози), једну књигу прича и осам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>књига изабраних пјесама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B46176">
        <w:rPr>
          <w:rFonts w:ascii="Times New Roman" w:hAnsi="Times New Roman" w:cs="Times New Roman"/>
          <w:sz w:val="24"/>
          <w:szCs w:val="24"/>
        </w:rPr>
        <w:t>од којих су неки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>са више издања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D55E00E" w14:textId="77777777" w:rsidR="006E4C9E" w:rsidRDefault="006E4C9E" w:rsidP="006E4C9E">
      <w:pPr>
        <w:pStyle w:val="Bodytext2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sz w:val="24"/>
          <w:szCs w:val="24"/>
        </w:rPr>
        <w:t xml:space="preserve">. </w:t>
      </w:r>
      <w:r w:rsidRPr="00B46176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To je </w:t>
      </w:r>
      <w:r w:rsidRPr="00B46176">
        <w:rPr>
          <w:rFonts w:ascii="Times New Roman" w:hAnsi="Times New Roman" w:cs="Times New Roman"/>
          <w:sz w:val="24"/>
          <w:szCs w:val="24"/>
        </w:rPr>
        <w:t xml:space="preserve">укупно двадесет и осам наслова,. Ријеч </w:t>
      </w:r>
      <w:r w:rsidRPr="00B46176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je, </w:t>
      </w:r>
      <w:r w:rsidRPr="00B46176">
        <w:rPr>
          <w:rFonts w:ascii="Times New Roman" w:hAnsi="Times New Roman" w:cs="Times New Roman"/>
          <w:sz w:val="24"/>
          <w:szCs w:val="24"/>
        </w:rPr>
        <w:t xml:space="preserve">дакле, о импозантном опусу већ и </w:t>
      </w:r>
      <w:r w:rsidRPr="00B46176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no </w:t>
      </w:r>
      <w:r w:rsidRPr="00B46176">
        <w:rPr>
          <w:rFonts w:ascii="Times New Roman" w:hAnsi="Times New Roman" w:cs="Times New Roman"/>
          <w:sz w:val="24"/>
          <w:szCs w:val="24"/>
        </w:rPr>
        <w:t>броју издања, али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je </w:t>
      </w:r>
      <w:r w:rsidRPr="00B46176">
        <w:rPr>
          <w:rFonts w:ascii="Times New Roman" w:hAnsi="Times New Roman" w:cs="Times New Roman"/>
          <w:sz w:val="24"/>
          <w:szCs w:val="24"/>
        </w:rPr>
        <w:t>у случају овог ствараоца квалитет објављених дјела оно што суштински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>одређује импозантност опуса. Сваком новом књигом он успијева да учини нов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 xml:space="preserve">квалитативни помак на темељу већ потврђених вриједности, што </w:t>
      </w:r>
      <w:r w:rsidRPr="00B46176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je </w:t>
      </w:r>
      <w:r w:rsidRPr="00B46176">
        <w:rPr>
          <w:rFonts w:ascii="Times New Roman" w:hAnsi="Times New Roman" w:cs="Times New Roman"/>
          <w:sz w:val="24"/>
          <w:szCs w:val="24"/>
        </w:rPr>
        <w:t>риједак случај код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 xml:space="preserve">стваралаца тако обимног опуса. </w:t>
      </w:r>
    </w:p>
    <w:p w14:paraId="728147FC" w14:textId="77777777" w:rsidR="006E4C9E" w:rsidRPr="00B46176" w:rsidRDefault="006E4C9E" w:rsidP="006E4C9E">
      <w:pPr>
        <w:pStyle w:val="Bodytext2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sz w:val="24"/>
          <w:szCs w:val="24"/>
        </w:rPr>
        <w:t>Сладојеве књиге су објављиване овим хронолошким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>редом:</w:t>
      </w:r>
    </w:p>
    <w:p w14:paraId="64B372A6" w14:textId="77777777" w:rsidR="006E4C9E" w:rsidRPr="00B46176" w:rsidRDefault="006E4C9E" w:rsidP="006E4C9E">
      <w:pPr>
        <w:pStyle w:val="Bodytext20"/>
        <w:numPr>
          <w:ilvl w:val="0"/>
          <w:numId w:val="1"/>
        </w:numPr>
        <w:tabs>
          <w:tab w:val="left" w:pos="698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t>Дневник несанице,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поезија, 1976, 2000;</w:t>
      </w:r>
    </w:p>
    <w:p w14:paraId="53423DEB" w14:textId="77777777" w:rsidR="006E4C9E" w:rsidRPr="00B46176" w:rsidRDefault="006E4C9E" w:rsidP="006E4C9E">
      <w:pPr>
        <w:pStyle w:val="Bodytext20"/>
        <w:numPr>
          <w:ilvl w:val="0"/>
          <w:numId w:val="1"/>
        </w:numPr>
        <w:tabs>
          <w:tab w:val="left" w:pos="713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t>Велики пост,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поезија, 1984;</w:t>
      </w:r>
    </w:p>
    <w:p w14:paraId="2F4E44A0" w14:textId="77777777" w:rsidR="006E4C9E" w:rsidRPr="00B46176" w:rsidRDefault="006E4C9E" w:rsidP="006E4C9E">
      <w:pPr>
        <w:pStyle w:val="Bodytext20"/>
        <w:numPr>
          <w:ilvl w:val="0"/>
          <w:numId w:val="1"/>
        </w:numPr>
        <w:tabs>
          <w:tab w:val="left" w:pos="713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t>Свакодневни уторник,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поезија, 1989;</w:t>
      </w:r>
    </w:p>
    <w:p w14:paraId="68AB8950" w14:textId="77777777" w:rsidR="006E4C9E" w:rsidRPr="00B46176" w:rsidRDefault="006E4C9E" w:rsidP="006E4C9E">
      <w:pPr>
        <w:pStyle w:val="Bodytext20"/>
        <w:numPr>
          <w:ilvl w:val="0"/>
          <w:numId w:val="1"/>
        </w:numPr>
        <w:tabs>
          <w:tab w:val="left" w:pos="724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t>Трепетник,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поезија, 1992;</w:t>
      </w:r>
    </w:p>
    <w:p w14:paraId="17BF9E14" w14:textId="77777777" w:rsidR="006E4C9E" w:rsidRPr="00B46176" w:rsidRDefault="006E4C9E" w:rsidP="006E4C9E">
      <w:pPr>
        <w:pStyle w:val="Bodytext20"/>
        <w:numPr>
          <w:ilvl w:val="0"/>
          <w:numId w:val="1"/>
        </w:numPr>
        <w:tabs>
          <w:tab w:val="left" w:pos="706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t>Плач Светог Саве,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поезија, 1995;</w:t>
      </w:r>
    </w:p>
    <w:p w14:paraId="2D201AD7" w14:textId="77777777" w:rsidR="006E4C9E" w:rsidRPr="00B46176" w:rsidRDefault="006E4C9E" w:rsidP="006E4C9E">
      <w:pPr>
        <w:pStyle w:val="Bodytext20"/>
        <w:numPr>
          <w:ilvl w:val="0"/>
          <w:numId w:val="1"/>
        </w:numPr>
        <w:tabs>
          <w:tab w:val="left" w:pos="716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t>Дани Лијевљани,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изабране пјесме, 1996;</w:t>
      </w:r>
    </w:p>
    <w:p w14:paraId="43B27F13" w14:textId="77777777" w:rsidR="006E4C9E" w:rsidRPr="00B46176" w:rsidRDefault="006E4C9E" w:rsidP="006E4C9E">
      <w:pPr>
        <w:pStyle w:val="Bodytext20"/>
        <w:numPr>
          <w:ilvl w:val="0"/>
          <w:numId w:val="1"/>
        </w:numPr>
        <w:tabs>
          <w:tab w:val="left" w:pos="716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t>Петозарни мученици,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поезија, 1998;</w:t>
      </w:r>
    </w:p>
    <w:p w14:paraId="31C1D4FE" w14:textId="77777777" w:rsidR="006E4C9E" w:rsidRPr="00B46176" w:rsidRDefault="006E4C9E" w:rsidP="006E4C9E">
      <w:pPr>
        <w:pStyle w:val="Bodytext20"/>
        <w:numPr>
          <w:ilvl w:val="0"/>
          <w:numId w:val="1"/>
        </w:numPr>
        <w:tabs>
          <w:tab w:val="left" w:pos="713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t>Чуваркућа,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изабране пјесме, 1999;</w:t>
      </w:r>
    </w:p>
    <w:p w14:paraId="7414ECFC" w14:textId="77777777" w:rsidR="006E4C9E" w:rsidRPr="00B46176" w:rsidRDefault="006E4C9E" w:rsidP="006E4C9E">
      <w:pPr>
        <w:pStyle w:val="Bodytext20"/>
        <w:numPr>
          <w:ilvl w:val="0"/>
          <w:numId w:val="1"/>
        </w:numPr>
        <w:tabs>
          <w:tab w:val="left" w:pos="713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t xml:space="preserve">Далеко </w:t>
      </w:r>
      <w:r w:rsidRPr="00B46176">
        <w:rPr>
          <w:rFonts w:ascii="Times New Roman" w:hAnsi="Times New Roman" w:cs="Times New Roman"/>
          <w:i/>
          <w:iCs/>
          <w:sz w:val="24"/>
          <w:szCs w:val="24"/>
          <w:lang w:val="hr-HR" w:eastAsia="hr-HR" w:bidi="hr-HR"/>
        </w:rPr>
        <w:t xml:space="preserve">je </w:t>
      </w:r>
      <w:r w:rsidRPr="00B46176">
        <w:rPr>
          <w:rFonts w:ascii="Times New Roman" w:hAnsi="Times New Roman" w:cs="Times New Roman"/>
          <w:i/>
          <w:iCs/>
          <w:sz w:val="24"/>
          <w:szCs w:val="24"/>
        </w:rPr>
        <w:t>Хиландар,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поезија, 2000;</w:t>
      </w:r>
    </w:p>
    <w:p w14:paraId="61D48225" w14:textId="77777777" w:rsidR="006E4C9E" w:rsidRPr="00B46176" w:rsidRDefault="006E4C9E" w:rsidP="006E4C9E">
      <w:pPr>
        <w:pStyle w:val="Bodytext20"/>
        <w:numPr>
          <w:ilvl w:val="0"/>
          <w:numId w:val="1"/>
        </w:numPr>
        <w:tabs>
          <w:tab w:val="left" w:pos="832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t>Огледалце српско,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поезија, 2003, 2018;</w:t>
      </w:r>
    </w:p>
    <w:p w14:paraId="3091B65C" w14:textId="77777777" w:rsidR="006E4C9E" w:rsidRPr="00B46176" w:rsidRDefault="006E4C9E" w:rsidP="006E4C9E">
      <w:pPr>
        <w:pStyle w:val="Bodytext20"/>
        <w:numPr>
          <w:ilvl w:val="0"/>
          <w:numId w:val="1"/>
        </w:numPr>
        <w:tabs>
          <w:tab w:val="left" w:pos="817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t>Душа са седам кора,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изабране пјесме, 2003;</w:t>
      </w:r>
    </w:p>
    <w:p w14:paraId="610DB6FE" w14:textId="77777777" w:rsidR="006E4C9E" w:rsidRPr="00B46176" w:rsidRDefault="006E4C9E" w:rsidP="006E4C9E">
      <w:pPr>
        <w:pStyle w:val="Bodytext20"/>
        <w:numPr>
          <w:ilvl w:val="0"/>
          <w:numId w:val="1"/>
        </w:numPr>
        <w:tabs>
          <w:tab w:val="left" w:pos="839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t xml:space="preserve">Немој </w:t>
      </w:r>
      <w:r w:rsidRPr="00B46176">
        <w:rPr>
          <w:rFonts w:ascii="Times New Roman" w:hAnsi="Times New Roman" w:cs="Times New Roman"/>
          <w:i/>
          <w:iCs/>
          <w:sz w:val="24"/>
          <w:szCs w:val="24"/>
          <w:lang w:val="hr-HR" w:eastAsia="hr-HR" w:bidi="hr-HR"/>
        </w:rPr>
        <w:t xml:space="preserve">da </w:t>
      </w:r>
      <w:r w:rsidRPr="00B46176">
        <w:rPr>
          <w:rFonts w:ascii="Times New Roman" w:hAnsi="Times New Roman" w:cs="Times New Roman"/>
          <w:i/>
          <w:iCs/>
          <w:sz w:val="24"/>
          <w:szCs w:val="24"/>
        </w:rPr>
        <w:t>ме зазмајаваш,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поезија за дјецу, 2004;</w:t>
      </w:r>
    </w:p>
    <w:p w14:paraId="66322ABA" w14:textId="77777777" w:rsidR="006E4C9E" w:rsidRPr="00B46176" w:rsidRDefault="006E4C9E" w:rsidP="006E4C9E">
      <w:pPr>
        <w:pStyle w:val="Bodytext20"/>
        <w:numPr>
          <w:ilvl w:val="0"/>
          <w:numId w:val="1"/>
        </w:numPr>
        <w:tabs>
          <w:tab w:val="left" w:pos="839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sz w:val="24"/>
          <w:szCs w:val="24"/>
        </w:rPr>
        <w:t xml:space="preserve">ЛЛала </w:t>
      </w:r>
      <w:r w:rsidRPr="00B46176">
        <w:rPr>
          <w:rFonts w:ascii="Times New Roman" w:hAnsi="Times New Roman" w:cs="Times New Roman"/>
          <w:i/>
          <w:iCs/>
          <w:sz w:val="24"/>
          <w:szCs w:val="24"/>
        </w:rPr>
        <w:t>васкрсења,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поезија, 2006; </w:t>
      </w:r>
    </w:p>
    <w:p w14:paraId="2D9E1676" w14:textId="77777777" w:rsidR="006E4C9E" w:rsidRPr="00B46176" w:rsidRDefault="006E4C9E" w:rsidP="006E4C9E">
      <w:pPr>
        <w:pStyle w:val="Bodytext2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lastRenderedPageBreak/>
        <w:t>14,Поглед у авлију,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изабране пјесме, 2006;</w:t>
      </w:r>
    </w:p>
    <w:p w14:paraId="24D06E22" w14:textId="77777777" w:rsidR="006E4C9E" w:rsidRPr="00B46176" w:rsidRDefault="006E4C9E" w:rsidP="006E4C9E">
      <w:pPr>
        <w:pStyle w:val="Bodytext2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t>15.Привикавање на будућност,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изабране пјесме (руски и српски), 2007;</w:t>
      </w:r>
    </w:p>
    <w:p w14:paraId="6B1DC9D8" w14:textId="77777777" w:rsidR="006E4C9E" w:rsidRPr="00B46176" w:rsidRDefault="006E4C9E" w:rsidP="006E4C9E">
      <w:pPr>
        <w:pStyle w:val="Bodytext2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t>№.Манастирски баштован,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поезија, 2008, 2009;</w:t>
      </w:r>
    </w:p>
    <w:p w14:paraId="70D545D9" w14:textId="77777777" w:rsidR="006E4C9E" w:rsidRPr="00B46176" w:rsidRDefault="006E4C9E" w:rsidP="006E4C9E">
      <w:pPr>
        <w:pStyle w:val="Bodytext20"/>
        <w:numPr>
          <w:ilvl w:val="0"/>
          <w:numId w:val="2"/>
        </w:numPr>
        <w:tabs>
          <w:tab w:val="left" w:pos="810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t>.Горска служба,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изабране пјесме, 2010;</w:t>
      </w:r>
    </w:p>
    <w:p w14:paraId="40E582B4" w14:textId="77777777" w:rsidR="006E4C9E" w:rsidRPr="00B46176" w:rsidRDefault="006E4C9E" w:rsidP="006E4C9E">
      <w:pPr>
        <w:pStyle w:val="Bodytext20"/>
        <w:numPr>
          <w:ilvl w:val="0"/>
          <w:numId w:val="2"/>
        </w:numPr>
        <w:tabs>
          <w:tab w:val="left" w:pos="810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sz w:val="24"/>
          <w:szCs w:val="24"/>
        </w:rPr>
        <w:t xml:space="preserve">.3емља </w:t>
      </w:r>
      <w:r w:rsidRPr="00B46176">
        <w:rPr>
          <w:rFonts w:ascii="Times New Roman" w:hAnsi="Times New Roman" w:cs="Times New Roman"/>
          <w:i/>
          <w:iCs/>
          <w:sz w:val="24"/>
          <w:szCs w:val="24"/>
          <w:lang w:val="hr-HR" w:eastAsia="hr-HR" w:bidi="hr-HR"/>
        </w:rPr>
        <w:t xml:space="preserve">u </w:t>
      </w:r>
      <w:r w:rsidRPr="00B46176">
        <w:rPr>
          <w:rFonts w:ascii="Times New Roman" w:hAnsi="Times New Roman" w:cs="Times New Roman"/>
          <w:i/>
          <w:iCs/>
          <w:sz w:val="24"/>
          <w:szCs w:val="24"/>
        </w:rPr>
        <w:t>речи,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изабране пјесме, 2011;</w:t>
      </w:r>
    </w:p>
    <w:p w14:paraId="3FD40A62" w14:textId="77777777" w:rsidR="006E4C9E" w:rsidRPr="00B46176" w:rsidRDefault="006E4C9E" w:rsidP="006E4C9E">
      <w:pPr>
        <w:pStyle w:val="Bodytext2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t>№.3латне олупине,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поезија, 2012;</w:t>
      </w:r>
    </w:p>
    <w:p w14:paraId="449F2705" w14:textId="77777777" w:rsidR="006E4C9E" w:rsidRPr="00B46176" w:rsidRDefault="006E4C9E" w:rsidP="006E4C9E">
      <w:pPr>
        <w:pStyle w:val="Bodytext20"/>
        <w:numPr>
          <w:ilvl w:val="0"/>
          <w:numId w:val="3"/>
        </w:numPr>
        <w:tabs>
          <w:tab w:val="left" w:pos="825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t>.Силазак у самоћу,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поезија, 2015;</w:t>
      </w:r>
    </w:p>
    <w:p w14:paraId="28A8C75B" w14:textId="77777777" w:rsidR="006E4C9E" w:rsidRPr="00B46176" w:rsidRDefault="006E4C9E" w:rsidP="006E4C9E">
      <w:pPr>
        <w:pStyle w:val="Bodytext20"/>
        <w:numPr>
          <w:ilvl w:val="0"/>
          <w:numId w:val="3"/>
        </w:numPr>
        <w:tabs>
          <w:tab w:val="left" w:pos="796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t>.Певач у магли,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поезија, 2017;</w:t>
      </w:r>
    </w:p>
    <w:p w14:paraId="6DF4AE0B" w14:textId="77777777" w:rsidR="006E4C9E" w:rsidRPr="00B46176" w:rsidRDefault="006E4C9E" w:rsidP="006E4C9E">
      <w:pPr>
        <w:pStyle w:val="Bodytext20"/>
        <w:numPr>
          <w:ilvl w:val="0"/>
          <w:numId w:val="3"/>
        </w:numPr>
        <w:tabs>
          <w:tab w:val="left" w:pos="832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t>.3анатски дом,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поезија, 2019;</w:t>
      </w:r>
    </w:p>
    <w:p w14:paraId="5EC5E0D8" w14:textId="77777777" w:rsidR="006E4C9E" w:rsidRPr="00B46176" w:rsidRDefault="006E4C9E" w:rsidP="006E4C9E">
      <w:pPr>
        <w:pStyle w:val="Bodytext20"/>
        <w:numPr>
          <w:ilvl w:val="0"/>
          <w:numId w:val="3"/>
        </w:numPr>
        <w:tabs>
          <w:tab w:val="left" w:pos="825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sz w:val="24"/>
          <w:szCs w:val="24"/>
        </w:rPr>
        <w:t xml:space="preserve">. </w:t>
      </w:r>
      <w:r w:rsidRPr="00B46176">
        <w:rPr>
          <w:rFonts w:ascii="Times New Roman" w:hAnsi="Times New Roman" w:cs="Times New Roman"/>
          <w:i/>
          <w:iCs/>
          <w:sz w:val="24"/>
          <w:szCs w:val="24"/>
        </w:rPr>
        <w:t>Одлагање одласка,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изабране пјесме, 2019;</w:t>
      </w:r>
    </w:p>
    <w:p w14:paraId="684F9A41" w14:textId="77777777" w:rsidR="006E4C9E" w:rsidRPr="00B46176" w:rsidRDefault="006E4C9E" w:rsidP="006E4C9E">
      <w:pPr>
        <w:pStyle w:val="Bodytext20"/>
        <w:numPr>
          <w:ilvl w:val="0"/>
          <w:numId w:val="3"/>
        </w:numPr>
        <w:tabs>
          <w:tab w:val="left" w:pos="832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t>. Модре жилице,</w:t>
      </w:r>
      <w:r w:rsidRPr="00B46176">
        <w:rPr>
          <w:rFonts w:ascii="Times New Roman" w:hAnsi="Times New Roman" w:cs="Times New Roman"/>
          <w:sz w:val="24"/>
          <w:szCs w:val="24"/>
        </w:rPr>
        <w:t xml:space="preserve"> роман у стиховима, 2021;</w:t>
      </w:r>
    </w:p>
    <w:p w14:paraId="50DD9D02" w14:textId="77777777" w:rsidR="006E4C9E" w:rsidRPr="00B46176" w:rsidRDefault="006E4C9E" w:rsidP="006E4C9E">
      <w:pPr>
        <w:pStyle w:val="Bodytext20"/>
        <w:numPr>
          <w:ilvl w:val="0"/>
          <w:numId w:val="3"/>
        </w:numPr>
        <w:tabs>
          <w:tab w:val="left" w:pos="828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t>.Доживљаји лирског торбара,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књига прича, 2022;</w:t>
      </w:r>
    </w:p>
    <w:p w14:paraId="60DD370F" w14:textId="77777777" w:rsidR="006E4C9E" w:rsidRPr="00B46176" w:rsidRDefault="006E4C9E" w:rsidP="006E4C9E">
      <w:pPr>
        <w:pStyle w:val="Bodytext2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t>2в.Димни знаци,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поезија, 2023;</w:t>
      </w:r>
    </w:p>
    <w:p w14:paraId="2196126B" w14:textId="77777777" w:rsidR="006E4C9E" w:rsidRPr="00B46176" w:rsidRDefault="006E4C9E" w:rsidP="006E4C9E">
      <w:pPr>
        <w:pStyle w:val="Bodytext2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sz w:val="24"/>
          <w:szCs w:val="24"/>
        </w:rPr>
        <w:t xml:space="preserve">27. </w:t>
      </w:r>
      <w:r w:rsidRPr="00B46176">
        <w:rPr>
          <w:rFonts w:ascii="Times New Roman" w:hAnsi="Times New Roman" w:cs="Times New Roman"/>
          <w:i/>
          <w:iCs/>
          <w:sz w:val="24"/>
          <w:szCs w:val="24"/>
        </w:rPr>
        <w:t>Риба з&amp;ана гаовица,</w:t>
      </w:r>
      <w:r w:rsidRPr="00B46176">
        <w:rPr>
          <w:rFonts w:ascii="Times New Roman" w:hAnsi="Times New Roman" w:cs="Times New Roman"/>
          <w:sz w:val="24"/>
          <w:szCs w:val="24"/>
        </w:rPr>
        <w:t xml:space="preserve"> роман, 2023.</w:t>
      </w:r>
    </w:p>
    <w:p w14:paraId="154D4FCA" w14:textId="77777777" w:rsidR="006E4C9E" w:rsidRPr="00B46176" w:rsidRDefault="006E4C9E" w:rsidP="006E4C9E">
      <w:pPr>
        <w:pStyle w:val="Bodytext2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i/>
          <w:iCs/>
          <w:sz w:val="24"/>
          <w:szCs w:val="24"/>
        </w:rPr>
        <w:t>28.Календар моје мајке,</w:t>
      </w:r>
      <w:r w:rsidRPr="00B46176">
        <w:rPr>
          <w:rFonts w:ascii="Times New Roman" w:hAnsi="Times New Roman" w:cs="Times New Roman"/>
          <w:sz w:val="24"/>
          <w:szCs w:val="24"/>
        </w:rPr>
        <w:t xml:space="preserve"> поезија, 2024.</w:t>
      </w:r>
    </w:p>
    <w:p w14:paraId="1C905218" w14:textId="0E6F3C6D" w:rsidR="00677E5A" w:rsidRPr="00B46176" w:rsidRDefault="00E66E86" w:rsidP="00B46176">
      <w:pPr>
        <w:pStyle w:val="Bodytext2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sz w:val="24"/>
          <w:szCs w:val="24"/>
        </w:rPr>
        <w:t xml:space="preserve">Поезију </w:t>
      </w:r>
      <w:r w:rsidRPr="00B46176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je </w:t>
      </w:r>
      <w:r w:rsidRPr="00B46176">
        <w:rPr>
          <w:rFonts w:ascii="Times New Roman" w:hAnsi="Times New Roman" w:cs="Times New Roman"/>
          <w:sz w:val="24"/>
          <w:szCs w:val="24"/>
        </w:rPr>
        <w:t>објављивао код најугледнијих издавача и у најпознатијим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>књижевним часописима, те у најтиражнијим дневним гласилима какви су листови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>„Политика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B46176">
        <w:rPr>
          <w:rFonts w:ascii="Times New Roman" w:hAnsi="Times New Roman" w:cs="Times New Roman"/>
          <w:sz w:val="24"/>
          <w:szCs w:val="24"/>
        </w:rPr>
        <w:t>, ,Дневник“ и „Вечерње новости</w:t>
      </w:r>
      <w:r w:rsidR="00B46176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“</w:t>
      </w:r>
      <w:r w:rsidRPr="00B46176">
        <w:rPr>
          <w:rFonts w:ascii="Times New Roman" w:hAnsi="Times New Roman" w:cs="Times New Roman"/>
          <w:sz w:val="24"/>
          <w:szCs w:val="24"/>
        </w:rPr>
        <w:t xml:space="preserve">. Учесник </w:t>
      </w:r>
      <w:r w:rsidRPr="00B46176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je </w:t>
      </w:r>
      <w:r w:rsidRPr="00B46176">
        <w:rPr>
          <w:rFonts w:ascii="Times New Roman" w:hAnsi="Times New Roman" w:cs="Times New Roman"/>
          <w:sz w:val="24"/>
          <w:szCs w:val="24"/>
        </w:rPr>
        <w:t>свих најзначајнијих српских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>књижевних манифестација и веома великог броја појединачних и групних наступа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>у Босни и Херцеговини, Републици Српској, Црној Гори, Србији, Румунији,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>Мађарској и Канади.</w:t>
      </w:r>
    </w:p>
    <w:p w14:paraId="67AA2FAB" w14:textId="634956C2" w:rsidR="00677E5A" w:rsidRPr="00B46176" w:rsidRDefault="00E66E86" w:rsidP="00B46176">
      <w:pPr>
        <w:pStyle w:val="Bodytext2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sz w:val="24"/>
          <w:szCs w:val="24"/>
        </w:rPr>
        <w:t xml:space="preserve">Носилац </w:t>
      </w:r>
      <w:r w:rsidRPr="00B46176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je </w:t>
      </w:r>
      <w:r w:rsidRPr="00B46176">
        <w:rPr>
          <w:rFonts w:ascii="Times New Roman" w:hAnsi="Times New Roman" w:cs="Times New Roman"/>
          <w:sz w:val="24"/>
          <w:szCs w:val="24"/>
        </w:rPr>
        <w:t>националног признања за изузетан допринос српској култури и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>добитник готово свих најважнијих српских књижевних награда. О Сладоју су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 xml:space="preserve">објављена два зборника радова са научних скупова њему посвећених: </w:t>
      </w:r>
      <w:r w:rsidRPr="00B46176">
        <w:rPr>
          <w:rFonts w:ascii="Times New Roman" w:hAnsi="Times New Roman" w:cs="Times New Roman"/>
          <w:i/>
          <w:iCs/>
          <w:sz w:val="24"/>
          <w:szCs w:val="24"/>
        </w:rPr>
        <w:t>Ђорђо</w:t>
      </w:r>
      <w:r w:rsidR="00B46176" w:rsidRPr="00B461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46176">
        <w:rPr>
          <w:rFonts w:ascii="Times New Roman" w:hAnsi="Times New Roman" w:cs="Times New Roman"/>
          <w:i/>
          <w:iCs/>
          <w:sz w:val="24"/>
          <w:szCs w:val="24"/>
        </w:rPr>
        <w:t>Сладоје, песник</w:t>
      </w:r>
      <w:r w:rsidRPr="00B46176">
        <w:rPr>
          <w:rFonts w:ascii="Times New Roman" w:hAnsi="Times New Roman" w:cs="Times New Roman"/>
          <w:sz w:val="24"/>
          <w:szCs w:val="24"/>
        </w:rPr>
        <w:t xml:space="preserve"> (Краљево, 2008) и </w:t>
      </w:r>
      <w:r w:rsidRPr="00B46176">
        <w:rPr>
          <w:rFonts w:ascii="Times New Roman" w:hAnsi="Times New Roman" w:cs="Times New Roman"/>
          <w:i/>
          <w:iCs/>
          <w:sz w:val="24"/>
          <w:szCs w:val="24"/>
        </w:rPr>
        <w:t>Силазаку самоћу</w:t>
      </w:r>
      <w:r w:rsidRPr="00B46176">
        <w:rPr>
          <w:rFonts w:ascii="Times New Roman" w:hAnsi="Times New Roman" w:cs="Times New Roman"/>
          <w:sz w:val="24"/>
          <w:szCs w:val="24"/>
        </w:rPr>
        <w:t xml:space="preserve"> (Плужине - Нови Сад, 2016).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 xml:space="preserve">Поезија му </w:t>
      </w:r>
      <w:r w:rsidRPr="00B46176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je </w:t>
      </w:r>
      <w:r w:rsidRPr="00B46176">
        <w:rPr>
          <w:rFonts w:ascii="Times New Roman" w:hAnsi="Times New Roman" w:cs="Times New Roman"/>
          <w:sz w:val="24"/>
          <w:szCs w:val="24"/>
        </w:rPr>
        <w:t xml:space="preserve">превођена на више страних језика, </w:t>
      </w:r>
      <w:r w:rsidRPr="00B46176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a </w:t>
      </w:r>
      <w:r w:rsidRPr="00B46176">
        <w:rPr>
          <w:rFonts w:ascii="Times New Roman" w:hAnsi="Times New Roman" w:cs="Times New Roman"/>
          <w:sz w:val="24"/>
          <w:szCs w:val="24"/>
        </w:rPr>
        <w:t xml:space="preserve">у Москви му </w:t>
      </w:r>
      <w:r w:rsidRPr="00B46176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je </w:t>
      </w:r>
      <w:r w:rsidRPr="00B46176">
        <w:rPr>
          <w:rFonts w:ascii="Times New Roman" w:hAnsi="Times New Roman" w:cs="Times New Roman"/>
          <w:sz w:val="24"/>
          <w:szCs w:val="24"/>
        </w:rPr>
        <w:t>2007. године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>објављена књига изабраних пјесама на руском и српском језику, у преводу Андреја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 xml:space="preserve">Базилевског. Заступљен </w:t>
      </w:r>
      <w:r w:rsidRPr="00B46176">
        <w:rPr>
          <w:rFonts w:ascii="Times New Roman" w:hAnsi="Times New Roman" w:cs="Times New Roman"/>
          <w:sz w:val="24"/>
          <w:szCs w:val="24"/>
          <w:lang w:val="hr-HR" w:eastAsia="hr-HR" w:bidi="hr-HR"/>
        </w:rPr>
        <w:t xml:space="preserve">je </w:t>
      </w:r>
      <w:r w:rsidRPr="00B46176">
        <w:rPr>
          <w:rFonts w:ascii="Times New Roman" w:hAnsi="Times New Roman" w:cs="Times New Roman"/>
          <w:sz w:val="24"/>
          <w:szCs w:val="24"/>
        </w:rPr>
        <w:t>у великом броју антологија српског пјесништва. Осим</w:t>
      </w:r>
      <w:r w:rsidR="00B461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46176">
        <w:rPr>
          <w:rFonts w:ascii="Times New Roman" w:hAnsi="Times New Roman" w:cs="Times New Roman"/>
          <w:sz w:val="24"/>
          <w:szCs w:val="24"/>
        </w:rPr>
        <w:t>поезије пише приповиједну и есејистичку прозу.</w:t>
      </w:r>
    </w:p>
    <w:p w14:paraId="06F3A1DE" w14:textId="77777777" w:rsidR="00677E5A" w:rsidRPr="00B46176" w:rsidRDefault="00E66E86" w:rsidP="00B46176">
      <w:pPr>
        <w:pStyle w:val="Bodytext2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6176">
        <w:rPr>
          <w:rFonts w:ascii="Times New Roman" w:hAnsi="Times New Roman" w:cs="Times New Roman"/>
          <w:sz w:val="24"/>
          <w:szCs w:val="24"/>
        </w:rPr>
        <w:t>Живи у Калиновику и Новом Саду.</w:t>
      </w:r>
    </w:p>
    <w:p w14:paraId="76B0289C" w14:textId="77777777" w:rsidR="00B46176" w:rsidRDefault="00B46176" w:rsidP="00B46176">
      <w:pPr>
        <w:pStyle w:val="Bodytext20"/>
        <w:spacing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14:paraId="0DD24D69" w14:textId="77777777" w:rsidR="00B46176" w:rsidRDefault="00B46176" w:rsidP="00B46176">
      <w:pPr>
        <w:pStyle w:val="Bodytext20"/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10C4B" w14:textId="77777777" w:rsidR="00B46176" w:rsidRPr="00B46176" w:rsidRDefault="00B46176" w:rsidP="00B46176">
      <w:pPr>
        <w:pStyle w:val="Bodytext2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46176" w:rsidRPr="00B46176" w:rsidSect="00B46176">
      <w:pgSz w:w="11909" w:h="16840" w:code="9"/>
      <w:pgMar w:top="1134" w:right="1134" w:bottom="1134" w:left="1134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88F31" w14:textId="77777777" w:rsidR="006115FA" w:rsidRDefault="006115FA">
      <w:r>
        <w:separator/>
      </w:r>
    </w:p>
  </w:endnote>
  <w:endnote w:type="continuationSeparator" w:id="0">
    <w:p w14:paraId="330554ED" w14:textId="77777777" w:rsidR="006115FA" w:rsidRDefault="0061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38604" w14:textId="77777777" w:rsidR="006115FA" w:rsidRDefault="006115FA"/>
  </w:footnote>
  <w:footnote w:type="continuationSeparator" w:id="0">
    <w:p w14:paraId="36602A09" w14:textId="77777777" w:rsidR="006115FA" w:rsidRDefault="006115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41B"/>
    <w:multiLevelType w:val="multilevel"/>
    <w:tmpl w:val="961AF444"/>
    <w:lvl w:ilvl="0">
      <w:start w:val="20"/>
      <w:numFmt w:val="decimal"/>
      <w:lvlText w:val="%1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EE4B04"/>
    <w:multiLevelType w:val="multilevel"/>
    <w:tmpl w:val="45A88BA0"/>
    <w:lvl w:ilvl="0">
      <w:start w:val="17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FC13A9"/>
    <w:multiLevelType w:val="multilevel"/>
    <w:tmpl w:val="C570DB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5A"/>
    <w:rsid w:val="006115FA"/>
    <w:rsid w:val="00677E5A"/>
    <w:rsid w:val="006E4C9E"/>
    <w:rsid w:val="00B46176"/>
    <w:rsid w:val="00BD3BB6"/>
    <w:rsid w:val="00E66E86"/>
    <w:rsid w:val="00F3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9F2D1"/>
  <w15:docId w15:val="{18CD4399-42BB-4D38-89C9-B9EC2D9F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al"/>
    <w:link w:val="Bodytext2"/>
    <w:pPr>
      <w:spacing w:line="394" w:lineRule="auto"/>
      <w:ind w:firstLine="720"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BodyTextChar"/>
    <w:qFormat/>
    <w:pPr>
      <w:spacing w:line="39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6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17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46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17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CFB87-DA4E-4C63-9C5C-EE3ADCC7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Anurs</dc:creator>
  <cp:lastModifiedBy>Anurs</cp:lastModifiedBy>
  <cp:revision>3</cp:revision>
  <dcterms:created xsi:type="dcterms:W3CDTF">2026-03-02T12:11:00Z</dcterms:created>
  <dcterms:modified xsi:type="dcterms:W3CDTF">2026-03-02T12:12:00Z</dcterms:modified>
</cp:coreProperties>
</file>