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7" w:rsidRPr="009121E3" w:rsidRDefault="00541BC7" w:rsidP="00541BC7">
      <w:pPr>
        <w:spacing w:after="600"/>
        <w:jc w:val="center"/>
        <w:rPr>
          <w:sz w:val="28"/>
          <w:szCs w:val="28"/>
          <w:lang w:val="sr-Cyrl-CS"/>
        </w:rPr>
      </w:pPr>
      <w:r w:rsidRPr="009121E3">
        <w:rPr>
          <w:sz w:val="28"/>
          <w:szCs w:val="28"/>
          <w:lang w:val="sr-Cyrl-CS"/>
        </w:rPr>
        <w:t>ДУШАН БЕРИЋ</w:t>
      </w:r>
    </w:p>
    <w:p w:rsidR="00541BC7" w:rsidRPr="007D3178" w:rsidRDefault="00541BC7" w:rsidP="00541BC7">
      <w:pPr>
        <w:keepNext/>
        <w:framePr w:dropCap="margin" w:lines="2" w:w="766" w:h="496" w:hRule="exact" w:wrap="around" w:vAnchor="text" w:hAnchor="page" w:x="3931" w:y="16"/>
        <w:adjustRightInd w:val="0"/>
        <w:snapToGrid w:val="0"/>
        <w:spacing w:line="496" w:lineRule="exact"/>
        <w:ind w:firstLine="284"/>
        <w:jc w:val="right"/>
        <w:textAlignment w:val="baseline"/>
        <w:rPr>
          <w:noProof/>
          <w:position w:val="-5"/>
          <w:sz w:val="66"/>
          <w:szCs w:val="66"/>
          <w:highlight w:val="green"/>
          <w:lang w:eastAsia="ja-JP"/>
        </w:rPr>
      </w:pPr>
      <w:r w:rsidRPr="007D3178">
        <w:rPr>
          <w:position w:val="-5"/>
          <w:sz w:val="66"/>
          <w:szCs w:val="66"/>
          <w:lang w:val="sr-Cyrl-CS"/>
        </w:rPr>
        <w:t>П</w:t>
      </w:r>
    </w:p>
    <w:p w:rsidR="00541BC7" w:rsidRPr="00FC7741" w:rsidRDefault="00541BC7" w:rsidP="00541BC7">
      <w:pPr>
        <w:jc w:val="both"/>
        <w:rPr>
          <w:rFonts w:eastAsia="SimSun"/>
          <w:lang w:val="sr-Cyrl-CS"/>
        </w:rPr>
      </w:pPr>
      <w:r w:rsidRPr="007D3178">
        <w:rPr>
          <w:noProof/>
          <w:spacing w:val="8"/>
          <w:highlight w:val="gree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43815</wp:posOffset>
            </wp:positionV>
            <wp:extent cx="1400175" cy="1962150"/>
            <wp:effectExtent l="19050" t="19050" r="85725" b="57150"/>
            <wp:wrapSquare wrapText="bothSides"/>
            <wp:docPr id="36" name="Picture 1" descr="Rezultat slika za prof. dr dusan b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prof. dr dusan b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38461" t="33166" r="33975" b="1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7D3178">
        <w:rPr>
          <w:spacing w:val="8"/>
          <w:lang w:val="sr-Cyrl-CS"/>
        </w:rPr>
        <w:t>роф. др Душан Берић, дописни члан</w:t>
      </w:r>
      <w:r w:rsidRPr="00FC7741">
        <w:rPr>
          <w:lang w:val="sr-Cyrl-CS"/>
        </w:rPr>
        <w:t xml:space="preserve"> АНУРС-а изван радног састава, рођен je у Трн</w:t>
      </w:r>
      <w:r>
        <w:rPr>
          <w:lang w:val="sr-Cyrl-CS"/>
        </w:rPr>
        <w:softHyphen/>
      </w:r>
      <w:r w:rsidRPr="00FC7741">
        <w:rPr>
          <w:lang w:val="sr-Cyrl-CS"/>
        </w:rPr>
        <w:t>о</w:t>
      </w:r>
      <w:r>
        <w:rPr>
          <w:lang w:val="sr-Cyrl-CS"/>
        </w:rPr>
        <w:softHyphen/>
      </w:r>
      <w:r w:rsidRPr="00FC7741">
        <w:rPr>
          <w:lang w:val="sr-Cyrl-CS"/>
        </w:rPr>
        <w:t>ву код Мрко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 xml:space="preserve">њић Града, 7. јануара 1948. </w:t>
      </w:r>
      <w:r>
        <w:rPr>
          <w:lang w:val="sr-Cyrl-CS"/>
        </w:rPr>
        <w:t>г</w:t>
      </w:r>
      <w:r w:rsidRPr="00FC7741">
        <w:rPr>
          <w:lang w:val="sr-Cyrl-CS"/>
        </w:rPr>
        <w:t>оди</w:t>
      </w:r>
      <w:r>
        <w:rPr>
          <w:lang w:val="sr-Cyrl-CS"/>
        </w:rPr>
        <w:softHyphen/>
      </w:r>
      <w:r w:rsidRPr="00FC7741">
        <w:rPr>
          <w:lang w:val="sr-Cyrl-CS"/>
        </w:rPr>
        <w:t>не. Основну и сред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њу школу завршио је у Бањој Лу</w:t>
      </w:r>
      <w:r>
        <w:rPr>
          <w:lang w:val="sr-Cyrl-CS"/>
        </w:rPr>
        <w:softHyphen/>
      </w:r>
      <w:r>
        <w:softHyphen/>
      </w:r>
      <w:r w:rsidRPr="00FC7741">
        <w:rPr>
          <w:lang w:val="sr-Cyrl-CS"/>
        </w:rPr>
        <w:t xml:space="preserve">ци, гдје је живио од 1953. до одласка на студије, 1967. године. </w:t>
      </w:r>
      <w:r>
        <w:rPr>
          <w:lang w:val="sr-Cyrl-CS"/>
        </w:rPr>
        <w:t>Н</w:t>
      </w:r>
      <w:r w:rsidRPr="00FC7741">
        <w:rPr>
          <w:lang w:val="sr-Cyrl-CS"/>
        </w:rPr>
        <w:t>а Фи</w:t>
      </w:r>
      <w:r>
        <w:rPr>
          <w:lang w:val="sr-Cyrl-CS"/>
        </w:rPr>
        <w:softHyphen/>
      </w:r>
      <w:r w:rsidRPr="00FC7741">
        <w:rPr>
          <w:lang w:val="sr-Cyrl-CS"/>
        </w:rPr>
        <w:t>ло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зоф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ском факултету</w:t>
      </w:r>
      <w:r w:rsidRPr="00515B03">
        <w:rPr>
          <w:lang w:val="sr-Cyrl-CS"/>
        </w:rPr>
        <w:t xml:space="preserve"> </w:t>
      </w:r>
      <w:r w:rsidRPr="00FC7741">
        <w:rPr>
          <w:lang w:val="sr-Cyrl-CS"/>
        </w:rPr>
        <w:t>у Нов</w:t>
      </w:r>
      <w:r>
        <w:rPr>
          <w:lang w:val="sr-Cyrl-CS"/>
        </w:rPr>
        <w:t>ом</w:t>
      </w:r>
      <w:r w:rsidRPr="00FC7741">
        <w:rPr>
          <w:lang w:val="sr-Cyrl-CS"/>
        </w:rPr>
        <w:t xml:space="preserve"> Са</w:t>
      </w:r>
      <w:r>
        <w:rPr>
          <w:lang w:val="sr-Cyrl-CS"/>
        </w:rPr>
        <w:softHyphen/>
      </w:r>
      <w:r>
        <w:softHyphen/>
      </w:r>
      <w:r w:rsidRPr="00FC7741">
        <w:rPr>
          <w:lang w:val="sr-Cyrl-CS"/>
        </w:rPr>
        <w:t>д</w:t>
      </w:r>
      <w:r>
        <w:rPr>
          <w:lang w:val="sr-Cyrl-CS"/>
        </w:rPr>
        <w:t>у,</w:t>
      </w:r>
      <w:r w:rsidRPr="00FC7741">
        <w:rPr>
          <w:lang w:val="sr-Cyrl-CS"/>
        </w:rPr>
        <w:t xml:space="preserve"> 1971. </w:t>
      </w:r>
      <w:r>
        <w:rPr>
          <w:lang w:val="sr-Cyrl-CS"/>
        </w:rPr>
        <w:t>г</w:t>
      </w:r>
      <w:r w:rsidRPr="00FC7741">
        <w:rPr>
          <w:lang w:val="sr-Cyrl-CS"/>
        </w:rPr>
        <w:t>оди</w:t>
      </w:r>
      <w:r>
        <w:rPr>
          <w:lang w:val="sr-Cyrl-CS"/>
        </w:rPr>
        <w:softHyphen/>
      </w:r>
      <w:r w:rsidRPr="00FC7741">
        <w:rPr>
          <w:lang w:val="sr-Cyrl-CS"/>
        </w:rPr>
        <w:t>не</w:t>
      </w:r>
      <w:r>
        <w:rPr>
          <w:lang w:val="sr-Cyrl-CS"/>
        </w:rPr>
        <w:t>,</w:t>
      </w:r>
      <w:r w:rsidRPr="00FC7741">
        <w:rPr>
          <w:lang w:val="sr-Cyrl-CS"/>
        </w:rPr>
        <w:t xml:space="preserve"> за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вр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 xml:space="preserve">шио </w:t>
      </w:r>
      <w:r>
        <w:rPr>
          <w:lang w:val="sr-Cyrl-CS"/>
        </w:rPr>
        <w:t xml:space="preserve">је </w:t>
      </w:r>
      <w:r w:rsidRPr="00FC7741">
        <w:rPr>
          <w:lang w:val="sr-Cyrl-CS"/>
        </w:rPr>
        <w:t>студије историје</w:t>
      </w:r>
      <w:r>
        <w:rPr>
          <w:lang w:val="sr-Cyrl-CS"/>
        </w:rPr>
        <w:t xml:space="preserve"> и о</w:t>
      </w:r>
      <w:r w:rsidRPr="00FC7741">
        <w:rPr>
          <w:lang w:val="sr-Cyrl-CS"/>
        </w:rPr>
        <w:t>к</w:t>
      </w:r>
      <w:r>
        <w:rPr>
          <w:lang w:val="sr-Cyrl-CS"/>
        </w:rPr>
        <w:softHyphen/>
      </w:r>
      <w:r>
        <w:softHyphen/>
      </w:r>
      <w:r w:rsidRPr="00FC7741">
        <w:rPr>
          <w:lang w:val="sr-Cyrl-CS"/>
        </w:rPr>
        <w:t>тобра исте го</w:t>
      </w:r>
      <w:r>
        <w:rPr>
          <w:lang w:val="sr-Cyrl-CS"/>
        </w:rPr>
        <w:softHyphen/>
      </w:r>
      <w:r w:rsidRPr="00FC7741">
        <w:rPr>
          <w:lang w:val="sr-Cyrl-CS"/>
        </w:rPr>
        <w:t>ди</w:t>
      </w:r>
      <w:r>
        <w:rPr>
          <w:lang w:val="sr-Cyrl-CS"/>
        </w:rPr>
        <w:softHyphen/>
      </w:r>
      <w:r w:rsidRPr="00FC7741">
        <w:rPr>
          <w:lang w:val="sr-Cyrl-CS"/>
        </w:rPr>
        <w:t>не упи</w:t>
      </w:r>
      <w:r w:rsidRPr="00BE1B7B">
        <w:rPr>
          <w:noProof/>
          <w:snapToGrid w:val="0"/>
          <w:spacing w:val="-2"/>
          <w:lang w:val="sr-Cyrl-CS"/>
        </w:rPr>
        <w:softHyphen/>
      </w:r>
      <w:r>
        <w:rPr>
          <w:lang w:val="sr-Cyrl-CS"/>
        </w:rPr>
        <w:t>сао</w:t>
      </w:r>
      <w:r w:rsidRPr="00FC7741">
        <w:rPr>
          <w:lang w:val="sr-Cyrl-CS"/>
        </w:rPr>
        <w:t xml:space="preserve"> постдипломске студије на Фило</w:t>
      </w:r>
      <w:r>
        <w:rPr>
          <w:lang w:val="sr-Cyrl-CS"/>
        </w:rPr>
        <w:softHyphen/>
      </w:r>
      <w:r w:rsidRPr="00FC7741">
        <w:rPr>
          <w:lang w:val="sr-Cyrl-CS"/>
        </w:rPr>
        <w:t>зоф</w:t>
      </w:r>
      <w:r>
        <w:rPr>
          <w:lang w:val="sr-Cyrl-CS"/>
        </w:rPr>
        <w:softHyphen/>
      </w:r>
      <w:r w:rsidRPr="00FC7741">
        <w:rPr>
          <w:lang w:val="sr-Cyrl-CS"/>
        </w:rPr>
        <w:t>ском фа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кул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тету у Београду. Маги</w:t>
      </w:r>
      <w:r>
        <w:rPr>
          <w:lang w:val="sr-Cyrl-CS"/>
        </w:rPr>
        <w:softHyphen/>
      </w:r>
      <w:r w:rsidRPr="00FC7741">
        <w:rPr>
          <w:lang w:val="sr-Cyrl-CS"/>
        </w:rPr>
        <w:t>стар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ски рад </w:t>
      </w:r>
      <w:r w:rsidRPr="00FC7741">
        <w:rPr>
          <w:i/>
          <w:lang w:val="sr-Cyrl-CS"/>
        </w:rPr>
        <w:t>Сла</w:t>
      </w:r>
      <w:r>
        <w:rPr>
          <w:i/>
          <w:lang w:val="sr-Cyrl-CS"/>
        </w:rPr>
        <w:softHyphen/>
      </w:r>
      <w:r w:rsidRPr="00FC7741">
        <w:rPr>
          <w:i/>
          <w:lang w:val="sr-Cyrl-CS"/>
        </w:rPr>
        <w:t>вон</w:t>
      </w:r>
      <w:r>
        <w:rPr>
          <w:i/>
          <w:lang w:val="sr-Cyrl-CS"/>
        </w:rPr>
        <w:softHyphen/>
      </w:r>
      <w:r>
        <w:rPr>
          <w:i/>
          <w:lang w:val="sr-Cyrl-CS"/>
        </w:rPr>
        <w:softHyphen/>
      </w:r>
      <w:r w:rsidRPr="00FC7741">
        <w:rPr>
          <w:i/>
          <w:lang w:val="sr-Cyrl-CS"/>
        </w:rPr>
        <w:t>ска вој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i/>
          <w:lang w:val="sr-Cyrl-CS"/>
        </w:rPr>
        <w:t>на граница у револуцији 1848–1849.</w:t>
      </w:r>
      <w:r w:rsidRPr="00FC7741">
        <w:rPr>
          <w:lang w:val="sr-Cyrl-CS"/>
        </w:rPr>
        <w:t xml:space="preserve"> Дов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ршио је 1974, али га је, због војне обавезе, </w:t>
      </w:r>
      <w:r w:rsidRPr="007D3178">
        <w:rPr>
          <w:spacing w:val="8"/>
          <w:lang w:val="sr-Cyrl-CS"/>
        </w:rPr>
        <w:t>одбранио 1976. године. У међувремену је про</w:t>
      </w:r>
      <w:r>
        <w:rPr>
          <w:spacing w:val="8"/>
          <w:lang w:val="sr-Cyrl-CS"/>
        </w:rPr>
        <w:softHyphen/>
      </w:r>
      <w:r w:rsidRPr="007D3178">
        <w:rPr>
          <w:spacing w:val="8"/>
          <w:lang w:val="sr-Cyrl-CS"/>
        </w:rPr>
        <w:t>вео</w:t>
      </w:r>
      <w:r w:rsidRPr="00FC7741">
        <w:rPr>
          <w:lang w:val="sr-Cyrl-CS"/>
        </w:rPr>
        <w:t xml:space="preserve"> не</w:t>
      </w:r>
      <w:r>
        <w:rPr>
          <w:lang w:val="sr-Cyrl-CS"/>
        </w:rPr>
        <w:softHyphen/>
      </w:r>
      <w:r w:rsidRPr="00FC7741">
        <w:rPr>
          <w:lang w:val="sr-Cyrl-CS"/>
        </w:rPr>
        <w:t>ко</w:t>
      </w:r>
      <w:r>
        <w:rPr>
          <w:lang w:val="sr-Cyrl-CS"/>
        </w:rPr>
        <w:softHyphen/>
      </w:r>
      <w:r w:rsidRPr="00FC7741">
        <w:rPr>
          <w:lang w:val="sr-Cyrl-CS"/>
        </w:rPr>
        <w:t>лико мје</w:t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FC7741">
        <w:rPr>
          <w:lang w:val="sr-Cyrl-CS"/>
        </w:rPr>
        <w:t>сеци на сту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диј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ском боравку у Западној Њемачкој, након чега је радио као ар</w:t>
      </w:r>
      <w:r>
        <w:rPr>
          <w:lang w:val="sr-Cyrl-CS"/>
        </w:rPr>
        <w:softHyphen/>
      </w:r>
      <w:r w:rsidRPr="00FC7741">
        <w:rPr>
          <w:lang w:val="sr-Cyrl-CS"/>
        </w:rPr>
        <w:t>хивиста у Архиву Србије.</w:t>
      </w:r>
      <w:r>
        <w:rPr>
          <w:lang w:val="sr-Cyrl-CS"/>
        </w:rPr>
        <w:t xml:space="preserve"> </w:t>
      </w:r>
      <w:r w:rsidRPr="00FC7741">
        <w:rPr>
          <w:lang w:val="sr-Cyrl-CS"/>
        </w:rPr>
        <w:t>П</w:t>
      </w:r>
      <w:r w:rsidRPr="00FC7741">
        <w:rPr>
          <w:rFonts w:eastAsia="SimSun"/>
          <w:lang w:val="sr-Cyrl-CS"/>
        </w:rPr>
        <w:t>о повратку из ЈНА, марта 1976, преселио се из Бео</w:t>
      </w:r>
      <w:r>
        <w:rPr>
          <w:rFonts w:eastAsia="SimSun"/>
          <w:lang w:val="sr-Cyrl-CS"/>
        </w:rPr>
        <w:softHyphen/>
      </w:r>
      <w:r w:rsidRPr="00FC7741">
        <w:rPr>
          <w:rFonts w:eastAsia="SimSun"/>
          <w:lang w:val="sr-Cyrl-CS"/>
        </w:rPr>
        <w:t xml:space="preserve">града у Сарајево, где је у Институту за историју изабран за асистента, а потом је приступио изради докторске дисертације </w:t>
      </w:r>
      <w:r w:rsidRPr="00FC7741">
        <w:rPr>
          <w:rFonts w:eastAsia="SimSun"/>
          <w:i/>
          <w:lang w:val="sr-Cyrl-CS"/>
        </w:rPr>
        <w:t>Ус</w:t>
      </w:r>
      <w:r>
        <w:rPr>
          <w:rFonts w:eastAsia="SimSun"/>
          <w:i/>
        </w:rPr>
        <w:softHyphen/>
      </w:r>
      <w:r w:rsidRPr="00FC7741">
        <w:rPr>
          <w:rFonts w:eastAsia="SimSun"/>
          <w:i/>
          <w:lang w:val="sr-Cyrl-CS"/>
        </w:rPr>
        <w:t>танак у Херцеговини 1852–1862</w:t>
      </w:r>
      <w:r w:rsidRPr="00FC7741">
        <w:rPr>
          <w:rFonts w:eastAsia="SimSun"/>
          <w:lang w:val="sr-Cyrl-CS"/>
        </w:rPr>
        <w:t>, под менторством академика Милорада Екмечића. Због обим</w:t>
      </w:r>
      <w:r>
        <w:rPr>
          <w:rFonts w:eastAsia="SimSun"/>
          <w:lang w:val="sr-Cyrl-CS"/>
        </w:rPr>
        <w:softHyphen/>
      </w:r>
      <w:r w:rsidRPr="00FC7741">
        <w:rPr>
          <w:rFonts w:eastAsia="SimSun"/>
          <w:lang w:val="sr-Cyrl-CS"/>
        </w:rPr>
        <w:t>но</w:t>
      </w:r>
      <w:r>
        <w:rPr>
          <w:rFonts w:eastAsia="SimSun"/>
          <w:lang w:val="sr-Cyrl-CS"/>
        </w:rPr>
        <w:softHyphen/>
      </w:r>
      <w:r w:rsidRPr="00FC7741">
        <w:rPr>
          <w:rFonts w:eastAsia="SimSun"/>
          <w:lang w:val="sr-Cyrl-CS"/>
        </w:rPr>
        <w:t>сти и ком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>плекс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 xml:space="preserve">ности тезе, њена израда потрајала је безмало 11 година. </w:t>
      </w:r>
    </w:p>
    <w:p w:rsidR="00541BC7" w:rsidRPr="00FC7741" w:rsidRDefault="00541BC7" w:rsidP="00541BC7">
      <w:pPr>
        <w:tabs>
          <w:tab w:val="left" w:pos="567"/>
        </w:tabs>
        <w:ind w:firstLine="284"/>
        <w:jc w:val="both"/>
        <w:rPr>
          <w:rFonts w:eastAsia="SimSun"/>
          <w:lang w:val="sr-Cyrl-CS"/>
        </w:rPr>
      </w:pPr>
      <w:r w:rsidRPr="00FC7741">
        <w:rPr>
          <w:rFonts w:eastAsia="SimSun"/>
          <w:lang w:val="sr-Cyrl-CS"/>
        </w:rPr>
        <w:t>У рату 1992–1995. породица Берић протјерана је из Сарајева.</w:t>
      </w:r>
      <w:r>
        <w:rPr>
          <w:rFonts w:eastAsia="SimSun"/>
          <w:lang w:val="sr-Cyrl-CS"/>
        </w:rPr>
        <w:t xml:space="preserve"> </w:t>
      </w:r>
      <w:r w:rsidRPr="00FC7741">
        <w:rPr>
          <w:rFonts w:eastAsia="SimSun"/>
          <w:lang w:val="sr-Cyrl-CS"/>
        </w:rPr>
        <w:t>На Фило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>зоф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>ском факултету у Новом Саду изабран је у звање доцента 1991. године. Због неслагања са тамошњом управом, незадовољан условима у којима је радио, прешао је на Филозофски факултет у Косовској Митровици, гдје је 2010. године изабран за ванредног професора.</w:t>
      </w:r>
      <w:r w:rsidRPr="00515B03">
        <w:rPr>
          <w:rFonts w:eastAsia="SimSun"/>
          <w:lang w:val="sr-Cyrl-CS"/>
        </w:rPr>
        <w:t xml:space="preserve"> </w:t>
      </w:r>
      <w:r w:rsidRPr="00FC7741">
        <w:rPr>
          <w:rFonts w:eastAsia="SimSun"/>
          <w:lang w:val="sr-Cyrl-CS"/>
        </w:rPr>
        <w:t>Учествовао је у раду мулти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>дис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>циплинарног тијела о питању геополитичке судбине Брчког и његове гра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>витационе зоне током 1996. године.</w:t>
      </w:r>
    </w:p>
    <w:p w:rsidR="00541BC7" w:rsidRPr="00FC7741" w:rsidRDefault="00541BC7" w:rsidP="00541BC7">
      <w:pPr>
        <w:tabs>
          <w:tab w:val="left" w:pos="567"/>
        </w:tabs>
        <w:ind w:firstLine="284"/>
        <w:jc w:val="both"/>
        <w:rPr>
          <w:rFonts w:eastAsia="SimSun"/>
          <w:lang w:val="sr-Cyrl-CS"/>
        </w:rPr>
      </w:pPr>
      <w:r w:rsidRPr="00FC7741">
        <w:rPr>
          <w:rFonts w:eastAsia="SimSun"/>
          <w:lang w:val="sr-Cyrl-CS"/>
        </w:rPr>
        <w:t>Његове монографије, чланци, расправе и остали радови често су цити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 xml:space="preserve">рани. Међу најцитиранијим су књиге </w:t>
      </w:r>
      <w:r w:rsidRPr="00FC7741">
        <w:rPr>
          <w:i/>
          <w:lang w:val="sr-Cyrl-CS"/>
        </w:rPr>
        <w:t>Славонска војна граница у револуцији 1848–1849</w:t>
      </w:r>
      <w:r w:rsidRPr="00FC7741">
        <w:rPr>
          <w:lang w:val="sr-Cyrl-CS"/>
        </w:rPr>
        <w:t>,</w:t>
      </w:r>
      <w:r w:rsidRPr="00FC7741">
        <w:rPr>
          <w:i/>
          <w:lang w:val="sr-Cyrl-CS"/>
        </w:rPr>
        <w:t xml:space="preserve"> Устанак у Херцеговини 1852–1862</w:t>
      </w:r>
      <w:r w:rsidRPr="00FC7741">
        <w:rPr>
          <w:lang w:val="sr-Cyrl-CS"/>
        </w:rPr>
        <w:t>. и</w:t>
      </w:r>
      <w:r w:rsidRPr="00FC7741">
        <w:rPr>
          <w:i/>
          <w:lang w:val="sr-Cyrl-CS"/>
        </w:rPr>
        <w:t xml:space="preserve"> Српско питање и политика Аустроугарске и Русије 1848–1878</w:t>
      </w:r>
      <w:r w:rsidRPr="00FC7741">
        <w:rPr>
          <w:lang w:val="sr-Cyrl-CS"/>
        </w:rPr>
        <w:t>, која је</w:t>
      </w:r>
      <w:r w:rsidRPr="00FC7741">
        <w:rPr>
          <w:i/>
          <w:lang w:val="sr-Cyrl-CS"/>
        </w:rPr>
        <w:t xml:space="preserve"> </w:t>
      </w:r>
      <w:r w:rsidRPr="00FC7741">
        <w:rPr>
          <w:rFonts w:eastAsia="SimSun"/>
          <w:lang w:val="sr-Cyrl-CS"/>
        </w:rPr>
        <w:t>највише цитирана у Русији</w:t>
      </w:r>
      <w:r>
        <w:rPr>
          <w:rFonts w:eastAsia="SimSun"/>
          <w:lang w:val="sr-Cyrl-CS"/>
        </w:rPr>
        <w:t>, и за коју је</w:t>
      </w:r>
      <w:r w:rsidRPr="00FC7741">
        <w:rPr>
          <w:rFonts w:eastAsia="SimSun"/>
          <w:i/>
          <w:lang w:val="sr-Cyrl-CS"/>
        </w:rPr>
        <w:t xml:space="preserve"> </w:t>
      </w:r>
      <w:r w:rsidRPr="00FC7741">
        <w:rPr>
          <w:rFonts w:eastAsia="SimSun"/>
          <w:lang w:val="sr-Cyrl-CS"/>
        </w:rPr>
        <w:t>добио награду „Владимир Ћоровић</w:t>
      </w:r>
      <w:r>
        <w:rPr>
          <w:rFonts w:eastAsia="SimSun"/>
          <w:lang w:val="sr-Cyrl-CS"/>
        </w:rPr>
        <w:t>”</w:t>
      </w:r>
      <w:r w:rsidRPr="00FC7741">
        <w:rPr>
          <w:rFonts w:eastAsia="SimSun"/>
          <w:lang w:val="sr-Cyrl-CS"/>
        </w:rPr>
        <w:t xml:space="preserve"> (2001).</w:t>
      </w:r>
    </w:p>
    <w:p w:rsidR="00541BC7" w:rsidRPr="00FC7741" w:rsidRDefault="00541BC7" w:rsidP="00541BC7">
      <w:pPr>
        <w:ind w:firstLine="284"/>
        <w:jc w:val="both"/>
        <w:rPr>
          <w:lang w:val="sr-Cyrl-CS"/>
        </w:rPr>
      </w:pPr>
      <w:r w:rsidRPr="00FC7741">
        <w:rPr>
          <w:color w:val="000000"/>
          <w:lang w:val="sr-Cyrl-CS"/>
        </w:rPr>
        <w:t>За дописног члана Академије наука и умјетности Републике Српске, из</w:t>
      </w:r>
      <w:r>
        <w:rPr>
          <w:color w:val="000000"/>
        </w:rPr>
        <w:softHyphen/>
      </w:r>
      <w:r w:rsidRPr="00FC7741">
        <w:rPr>
          <w:color w:val="000000"/>
          <w:lang w:val="sr-Cyrl-CS"/>
        </w:rPr>
        <w:t>ван радног састава, изабран је 4. децембра 2015. године.</w:t>
      </w:r>
    </w:p>
    <w:p w:rsidR="00541BC7" w:rsidRPr="00FC7741" w:rsidRDefault="00541BC7" w:rsidP="00541BC7">
      <w:pPr>
        <w:tabs>
          <w:tab w:val="left" w:pos="567"/>
        </w:tabs>
        <w:ind w:firstLine="284"/>
        <w:jc w:val="both"/>
        <w:rPr>
          <w:rFonts w:eastAsia="SimSun"/>
          <w:lang w:val="sr-Cyrl-CS"/>
        </w:rPr>
      </w:pPr>
      <w:r w:rsidRPr="00FC7741">
        <w:rPr>
          <w:rFonts w:eastAsia="SimSun"/>
          <w:lang w:val="sr-Cyrl-CS"/>
        </w:rPr>
        <w:t>Говори њемачки језик, добро се користи руским, старотурским и итали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rFonts w:eastAsia="SimSun"/>
          <w:lang w:val="sr-Cyrl-CS"/>
        </w:rPr>
        <w:t>јан</w:t>
      </w:r>
      <w:r>
        <w:rPr>
          <w:rFonts w:eastAsia="SimSun"/>
        </w:rPr>
        <w:softHyphen/>
      </w:r>
      <w:r w:rsidRPr="00FC7741">
        <w:rPr>
          <w:rFonts w:eastAsia="SimSun"/>
          <w:lang w:val="sr-Cyrl-CS"/>
        </w:rPr>
        <w:t>ским.</w:t>
      </w:r>
    </w:p>
    <w:p w:rsidR="00541BC7" w:rsidRPr="00FC7741" w:rsidRDefault="00541BC7" w:rsidP="00541BC7">
      <w:pPr>
        <w:tabs>
          <w:tab w:val="left" w:pos="567"/>
        </w:tabs>
        <w:ind w:firstLine="284"/>
        <w:jc w:val="both"/>
        <w:rPr>
          <w:lang w:val="sr-Cyrl-CS"/>
        </w:rPr>
      </w:pPr>
      <w:r w:rsidRPr="00FC7741">
        <w:rPr>
          <w:rFonts w:eastAsia="SimSun"/>
          <w:lang w:val="sr-Cyrl-CS"/>
        </w:rPr>
        <w:t xml:space="preserve">Објављене монографије и посебна поглавља у научним дјелима: </w:t>
      </w:r>
      <w:r w:rsidRPr="00FC7741">
        <w:rPr>
          <w:i/>
          <w:lang w:val="sr-Cyrl-CS"/>
        </w:rPr>
        <w:t>Славон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i/>
          <w:lang w:val="sr-Cyrl-CS"/>
        </w:rPr>
        <w:t>ска војна граница у револуцији 1848–1849</w:t>
      </w:r>
      <w:r w:rsidRPr="00FC7741">
        <w:rPr>
          <w:lang w:val="sr-Cyrl-CS"/>
        </w:rPr>
        <w:t>, Загреб–Сарајево</w:t>
      </w:r>
      <w:r>
        <w:rPr>
          <w:lang w:val="sr-Cyrl-CS"/>
        </w:rPr>
        <w:t xml:space="preserve"> 1984</w:t>
      </w:r>
      <w:r w:rsidRPr="00FC7741">
        <w:rPr>
          <w:lang w:val="sr-Cyrl-CS"/>
        </w:rPr>
        <w:t xml:space="preserve">; </w:t>
      </w:r>
      <w:r w:rsidRPr="00FC7741">
        <w:rPr>
          <w:i/>
          <w:lang w:val="sr-Cyrl-CS"/>
        </w:rPr>
        <w:t>Устанак у Херцеговини 1852–1862</w:t>
      </w:r>
      <w:r w:rsidRPr="00FC7741">
        <w:rPr>
          <w:lang w:val="sr-Cyrl-CS"/>
        </w:rPr>
        <w:t>, Београд – Нови Сад 1994</w:t>
      </w:r>
      <w:r>
        <w:rPr>
          <w:lang w:val="sr-Cyrl-CS"/>
        </w:rPr>
        <w:t>,</w:t>
      </w:r>
      <w:r w:rsidRPr="00FC7741">
        <w:rPr>
          <w:lang w:val="sr-Cyrl-CS"/>
        </w:rPr>
        <w:t xml:space="preserve"> Билећа–Гацко 2007</w:t>
      </w:r>
      <w:r w:rsidRPr="009121E3">
        <w:rPr>
          <w:vertAlign w:val="superscript"/>
          <w:lang w:val="sr-Cyrl-CS"/>
        </w:rPr>
        <w:t>2</w:t>
      </w:r>
      <w:r w:rsidRPr="00FC7741">
        <w:rPr>
          <w:lang w:val="sr-Cyrl-CS"/>
        </w:rPr>
        <w:t xml:space="preserve">; </w:t>
      </w:r>
      <w:r w:rsidRPr="00FC7741">
        <w:rPr>
          <w:i/>
          <w:lang w:val="sr-Cyrl-CS"/>
        </w:rPr>
        <w:t>Срп</w:t>
      </w:r>
      <w:r>
        <w:rPr>
          <w:i/>
          <w:lang w:val="sr-Cyrl-CS"/>
        </w:rPr>
        <w:softHyphen/>
      </w:r>
      <w:r w:rsidRPr="00FC7741">
        <w:rPr>
          <w:i/>
          <w:lang w:val="sr-Cyrl-CS"/>
        </w:rPr>
        <w:t>ско питање и политика Аустроугарске и Русије 1848–1878</w:t>
      </w:r>
      <w:r w:rsidRPr="00FC7741">
        <w:rPr>
          <w:lang w:val="sr-Cyrl-CS"/>
        </w:rPr>
        <w:t xml:space="preserve">, Београд 2000; </w:t>
      </w:r>
      <w:r w:rsidRPr="009121E3">
        <w:rPr>
          <w:i/>
          <w:lang w:val="sr-Cyrl-CS"/>
        </w:rPr>
        <w:t>Ср</w:t>
      </w:r>
      <w:r>
        <w:rPr>
          <w:i/>
          <w:lang w:val="sr-Cyrl-CS"/>
        </w:rPr>
        <w:softHyphen/>
      </w:r>
      <w:r w:rsidRPr="009121E3">
        <w:rPr>
          <w:i/>
          <w:lang w:val="sr-Cyrl-CS"/>
        </w:rPr>
        <w:t>би у Мостару и његовој околини 1844–1918</w:t>
      </w:r>
      <w:r w:rsidRPr="00FC7741">
        <w:rPr>
          <w:lang w:val="sr-Cyrl-CS"/>
        </w:rPr>
        <w:t xml:space="preserve">, </w:t>
      </w:r>
      <w:r w:rsidRPr="009121E3">
        <w:rPr>
          <w:lang w:val="sr-Cyrl-CS"/>
        </w:rPr>
        <w:t>Срби у Мо</w:t>
      </w:r>
      <w:r w:rsidRPr="009121E3">
        <w:rPr>
          <w:noProof/>
          <w:snapToGrid w:val="0"/>
          <w:spacing w:val="-2"/>
          <w:lang w:val="sr-Cyrl-CS"/>
        </w:rPr>
        <w:softHyphen/>
      </w:r>
      <w:r w:rsidRPr="009121E3">
        <w:rPr>
          <w:lang w:val="sr-Cyrl-CS"/>
        </w:rPr>
        <w:t>стару</w:t>
      </w:r>
      <w:r w:rsidRPr="00FC7741">
        <w:rPr>
          <w:i/>
          <w:lang w:val="sr-Cyrl-CS"/>
        </w:rPr>
        <w:t xml:space="preserve"> </w:t>
      </w:r>
      <w:r w:rsidRPr="00FC7741">
        <w:rPr>
          <w:lang w:val="sr-Cyrl-CS"/>
        </w:rPr>
        <w:t>(уредник Б. Пи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штало), Београд 2001, 79–244; </w:t>
      </w:r>
      <w:r w:rsidRPr="00FC7741">
        <w:rPr>
          <w:i/>
          <w:lang w:val="sr-Cyrl-CS"/>
        </w:rPr>
        <w:t>Хрватско праваштво и Срби</w:t>
      </w:r>
      <w:r w:rsidRPr="00FC7741">
        <w:rPr>
          <w:lang w:val="sr-Cyrl-CS"/>
        </w:rPr>
        <w:t xml:space="preserve"> I–II, Нови Сад 2005; </w:t>
      </w:r>
      <w:r w:rsidRPr="00FC7741">
        <w:rPr>
          <w:i/>
          <w:lang w:val="sr-Cyrl-CS"/>
        </w:rPr>
        <w:t>Развој историографских проучавања аустро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i/>
          <w:lang w:val="sr-Cyrl-CS"/>
        </w:rPr>
        <w:t>угар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i/>
          <w:lang w:val="sr-Cyrl-CS"/>
        </w:rPr>
        <w:t>ског периода ис</w:t>
      </w:r>
      <w:r>
        <w:rPr>
          <w:i/>
        </w:rPr>
        <w:softHyphen/>
      </w:r>
      <w:r w:rsidRPr="00FC7741">
        <w:rPr>
          <w:i/>
          <w:lang w:val="sr-Cyrl-CS"/>
        </w:rPr>
        <w:t>то</w:t>
      </w:r>
      <w:r>
        <w:rPr>
          <w:i/>
          <w:lang w:val="sr-Cyrl-CS"/>
        </w:rPr>
        <w:softHyphen/>
      </w:r>
      <w:r>
        <w:rPr>
          <w:i/>
        </w:rPr>
        <w:softHyphen/>
      </w:r>
      <w:r w:rsidRPr="00FC7741">
        <w:rPr>
          <w:i/>
          <w:lang w:val="sr-Cyrl-CS"/>
        </w:rPr>
        <w:t>рије</w:t>
      </w:r>
      <w:r w:rsidRPr="00FC7741">
        <w:rPr>
          <w:lang w:val="sr-Cyrl-CS"/>
        </w:rPr>
        <w:t xml:space="preserve"> </w:t>
      </w:r>
      <w:r w:rsidRPr="00FC7741">
        <w:rPr>
          <w:i/>
          <w:lang w:val="sr-Cyrl-CS"/>
        </w:rPr>
        <w:t>Херцеговине</w:t>
      </w:r>
      <w:r w:rsidRPr="00FC7741">
        <w:rPr>
          <w:lang w:val="sr-Cyrl-CS"/>
        </w:rPr>
        <w:t xml:space="preserve"> (приређивач Н. Асановић), Билећа–Гац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 xml:space="preserve">ко 2006; </w:t>
      </w:r>
      <w:r w:rsidRPr="00FC7741">
        <w:rPr>
          <w:i/>
          <w:lang w:val="sr-Cyrl-CS"/>
        </w:rPr>
        <w:t>Држ</w:t>
      </w:r>
      <w:r>
        <w:rPr>
          <w:i/>
        </w:rPr>
        <w:softHyphen/>
      </w:r>
      <w:r w:rsidRPr="00FC7741">
        <w:rPr>
          <w:i/>
          <w:lang w:val="sr-Cyrl-CS"/>
        </w:rPr>
        <w:t>ав</w:t>
      </w:r>
      <w:r>
        <w:rPr>
          <w:i/>
          <w:lang w:val="sr-Cyrl-CS"/>
        </w:rPr>
        <w:softHyphen/>
      </w:r>
      <w:r w:rsidRPr="00CF1E87">
        <w:rPr>
          <w:lang w:val="sr-Cyrl-CS"/>
        </w:rPr>
        <w:softHyphen/>
      </w:r>
      <w:r>
        <w:softHyphen/>
      </w:r>
      <w:r w:rsidRPr="00FC7741">
        <w:rPr>
          <w:i/>
          <w:lang w:val="sr-Cyrl-CS"/>
        </w:rPr>
        <w:t>но право краљевине Угарске: прекиди и континуитет</w:t>
      </w:r>
      <w:r w:rsidRPr="00FC7741">
        <w:rPr>
          <w:lang w:val="sr-Cyrl-CS"/>
        </w:rPr>
        <w:t>, Ко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сов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ска Ми</w:t>
      </w:r>
      <w:r w:rsidRPr="00CF1E87">
        <w:rPr>
          <w:lang w:val="sr-Cyrl-CS"/>
        </w:rPr>
        <w:softHyphen/>
      </w:r>
      <w:r w:rsidRPr="00FC7741">
        <w:rPr>
          <w:lang w:val="sr-Cyrl-CS"/>
        </w:rPr>
        <w:t>тро</w:t>
      </w:r>
      <w:r w:rsidRPr="00CF1E87">
        <w:rPr>
          <w:lang w:val="sr-Cyrl-CS"/>
        </w:rPr>
        <w:softHyphen/>
      </w:r>
      <w:r w:rsidRPr="00FC7741">
        <w:rPr>
          <w:lang w:val="sr-Cyrl-CS"/>
        </w:rPr>
        <w:t>ви</w:t>
      </w:r>
      <w:r>
        <w:softHyphen/>
      </w:r>
      <w:r w:rsidRPr="00FC7741">
        <w:rPr>
          <w:lang w:val="sr-Cyrl-CS"/>
        </w:rPr>
        <w:t>ца 2013.</w:t>
      </w:r>
    </w:p>
    <w:p w:rsidR="00510EF8" w:rsidRPr="004C518C" w:rsidRDefault="00541BC7" w:rsidP="00541BC7">
      <w:pPr>
        <w:ind w:firstLine="284"/>
        <w:jc w:val="both"/>
      </w:pPr>
      <w:r w:rsidRPr="00FC7741">
        <w:rPr>
          <w:lang w:val="sr-Cyrl-CS"/>
        </w:rPr>
        <w:t xml:space="preserve"> Поред наведених дјела, објавио је више од 50 научних и стручних радова, научних есеја,</w:t>
      </w:r>
      <w:r>
        <w:rPr>
          <w:lang w:val="sr-Cyrl-CS"/>
        </w:rPr>
        <w:t xml:space="preserve"> критичких напомена и др. Писао </w:t>
      </w:r>
      <w:r w:rsidRPr="00FC7741">
        <w:rPr>
          <w:lang w:val="sr-Cyrl-CS"/>
        </w:rPr>
        <w:t>је и историографске тек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сто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ве, библиографске и друге одреднице за лексикографске публикације, при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казе и осврте на друга дјела. Учествовао је у неколико научних про</w:t>
      </w:r>
      <w:r w:rsidRPr="00BE1B7B">
        <w:rPr>
          <w:noProof/>
          <w:snapToGrid w:val="0"/>
          <w:spacing w:val="-2"/>
          <w:lang w:val="sr-Cyrl-CS"/>
        </w:rPr>
        <w:softHyphen/>
      </w:r>
      <w:r w:rsidRPr="00FC7741">
        <w:rPr>
          <w:lang w:val="sr-Cyrl-CS"/>
        </w:rPr>
        <w:t>јеката.</w:t>
      </w:r>
      <w:r w:rsidRPr="00FC7741">
        <w:rPr>
          <w:b/>
          <w:lang w:val="sr-Cyrl-CS"/>
        </w:rPr>
        <w:t xml:space="preserve"> </w:t>
      </w:r>
      <w:r w:rsidRPr="00FC7741">
        <w:rPr>
          <w:lang w:val="sr-Cyrl-CS"/>
        </w:rPr>
        <w:t>Ви</w:t>
      </w:r>
      <w:r>
        <w:rPr>
          <w:lang w:val="sr-Cyrl-CS"/>
        </w:rPr>
        <w:softHyphen/>
      </w:r>
      <w:r w:rsidRPr="00FC7741">
        <w:rPr>
          <w:lang w:val="sr-Cyrl-CS"/>
        </w:rPr>
        <w:t xml:space="preserve">ше од 20 година истражује грађу на тему </w:t>
      </w:r>
      <w:r w:rsidRPr="00FC7741">
        <w:rPr>
          <w:i/>
          <w:lang w:val="sr-Cyrl-CS"/>
        </w:rPr>
        <w:t>Устанак у Старој Херцеговини</w:t>
      </w:r>
      <w:r w:rsidRPr="00FC7741">
        <w:rPr>
          <w:lang w:val="sr-Cyrl-CS"/>
        </w:rPr>
        <w:t xml:space="preserve"> </w:t>
      </w:r>
      <w:r w:rsidRPr="00FC7741">
        <w:rPr>
          <w:i/>
          <w:lang w:val="sr-Cyrl-CS"/>
        </w:rPr>
        <w:t>1875–1878</w:t>
      </w:r>
      <w:r w:rsidRPr="00FC7741">
        <w:rPr>
          <w:lang w:val="sr-Cyrl-CS"/>
        </w:rPr>
        <w:t xml:space="preserve">. У припреми за штампу је и његова монографија </w:t>
      </w:r>
      <w:r w:rsidRPr="00FC7741">
        <w:rPr>
          <w:i/>
          <w:lang w:val="sr-Cyrl-CS"/>
        </w:rPr>
        <w:t>Мађаризација и помађаривање</w:t>
      </w:r>
      <w:r w:rsidRPr="00FC7741">
        <w:rPr>
          <w:lang w:val="sr-Cyrl-CS"/>
        </w:rPr>
        <w:t>.</w:t>
      </w:r>
    </w:p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166857"/>
    <w:rsid w:val="00221811"/>
    <w:rsid w:val="002E128D"/>
    <w:rsid w:val="00481538"/>
    <w:rsid w:val="004C518C"/>
    <w:rsid w:val="00510EF8"/>
    <w:rsid w:val="00541BC7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2018-08-28T12:45:00Z</dcterms:created>
  <dcterms:modified xsi:type="dcterms:W3CDTF">2018-08-28T12:45:00Z</dcterms:modified>
</cp:coreProperties>
</file>